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E" w:rsidRPr="00360CE5" w:rsidRDefault="00360CE5" w:rsidP="00550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>КОНКУРСНОЕ ИСПЫТАНИЕ «ПРОСВЕТИТЕЛЬСКОЕ МЕРОПРИЯТИЕ С РОДИТЕЛЯМИ»</w:t>
      </w:r>
    </w:p>
    <w:p w:rsidR="0055099E" w:rsidRPr="00360CE5" w:rsidRDefault="0055099E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Как подготовиться?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>1. Ознакомиться с темами и вопросами, на которые родители должны получить ответы в рамках Мероприятия (см. Приложение)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 2. Продумать ход мероприятия по каждой из тем, так как выбор той, по которой вы должны будете провести конкурсное испытание, методом жеребьевки будет определен непосредственно перед началом конкурсного испытания (при входе в аудиторию)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3. После определения темы в вашем распоряжении будет 5 минут на подготовку к проведению Мероприятия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4. По регламенту конкурсного испытания в вашем распоряжении будет 30 минут, из которых: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sym w:font="Symbol" w:char="F0B7"/>
      </w:r>
      <w:r w:rsidRPr="0055099E">
        <w:rPr>
          <w:rFonts w:ascii="Times New Roman" w:hAnsi="Times New Roman" w:cs="Times New Roman"/>
          <w:sz w:val="24"/>
          <w:szCs w:val="24"/>
        </w:rPr>
        <w:t xml:space="preserve"> 5 минут на приветствие и вводную часть (погружение конкурсантом родителей в проблемное поле предстоящего взаимодействия) </w:t>
      </w:r>
      <w:bookmarkStart w:id="0" w:name="_GoBack"/>
      <w:bookmarkEnd w:id="0"/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sym w:font="Symbol" w:char="F0B7"/>
      </w:r>
      <w:r w:rsidRPr="0055099E">
        <w:rPr>
          <w:rFonts w:ascii="Times New Roman" w:hAnsi="Times New Roman" w:cs="Times New Roman"/>
          <w:sz w:val="24"/>
          <w:szCs w:val="24"/>
        </w:rPr>
        <w:t xml:space="preserve"> 15 минут на взаимодействие с родителями, в ходе которого родители получают ответы на целевые вопросы по теме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sym w:font="Symbol" w:char="F0B7"/>
      </w:r>
      <w:r w:rsidRPr="0055099E">
        <w:rPr>
          <w:rFonts w:ascii="Times New Roman" w:hAnsi="Times New Roman" w:cs="Times New Roman"/>
          <w:sz w:val="24"/>
          <w:szCs w:val="24"/>
        </w:rPr>
        <w:t xml:space="preserve"> 10 минут на вопросы жюри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5. На конкурсном мероприятии будут присутствовать 5 родителей </w:t>
      </w:r>
    </w:p>
    <w:p w:rsidR="0055099E" w:rsidRP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6. В </w:t>
      </w:r>
      <w:proofErr w:type="gramStart"/>
      <w:r w:rsidRPr="0055099E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55099E">
        <w:rPr>
          <w:rFonts w:ascii="Times New Roman" w:hAnsi="Times New Roman" w:cs="Times New Roman"/>
          <w:sz w:val="24"/>
          <w:szCs w:val="24"/>
        </w:rPr>
        <w:t xml:space="preserve"> конкурсанта будет оборудованное рабочее место (компьютер, проектор, интерактивная доска). Если конкурсант планирует использовать презентацию, то ответственность за корректную работу технического оборудования он берет на себя </w:t>
      </w:r>
    </w:p>
    <w:p w:rsidR="008E2BA1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55099E">
        <w:rPr>
          <w:rFonts w:ascii="Times New Roman" w:hAnsi="Times New Roman" w:cs="Times New Roman"/>
          <w:sz w:val="24"/>
          <w:szCs w:val="24"/>
        </w:rPr>
        <w:t xml:space="preserve">7. Всё остальное, что может </w:t>
      </w:r>
      <w:proofErr w:type="gramStart"/>
      <w:r w:rsidRPr="0055099E">
        <w:rPr>
          <w:rFonts w:ascii="Times New Roman" w:hAnsi="Times New Roman" w:cs="Times New Roman"/>
          <w:sz w:val="24"/>
          <w:szCs w:val="24"/>
        </w:rPr>
        <w:t>понадобится</w:t>
      </w:r>
      <w:proofErr w:type="gramEnd"/>
      <w:r w:rsidRPr="0055099E">
        <w:rPr>
          <w:rFonts w:ascii="Times New Roman" w:hAnsi="Times New Roman" w:cs="Times New Roman"/>
          <w:sz w:val="24"/>
          <w:szCs w:val="24"/>
        </w:rPr>
        <w:t xml:space="preserve"> для проведения мероприятия, конкурсант приносит с собой</w:t>
      </w: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9E" w:rsidRDefault="0055099E" w:rsidP="005509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ЧТЕНИЕ И РАЗВИТИЕ РЕЧИ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Как вместе с ребенком учить наизусть стихи и песни?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обсуждать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с ребенком?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Как объяснить ребенку значение пословиц и поговорок?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помочь ребенку построить рассказ по картине (серии картинок)?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прививать ребенку любовь к книгам?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сделать словарь ребенка богатым?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 собрать детскую библиотеку дома?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 создавать вместе с ребенком иллюстрации к сказкам?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Как устранить внелитературную лексику из речи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10. Какие книги выбрать для чтения вместе с ребёнком перед сном?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ПОЗНАЮ МИР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Зачем детям пользоваться Интернетом?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зачем учить детей задавать вопросы?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Надо ли отвечать на все вопросы «почемучки»?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правильно формулировать познавательные вопросы ребенку?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развивать детскую изобретательность?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развивать любознательность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 рассказать ребенку о научных открытиях?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 научить детей сравнивать величины?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Почему дети верят в Деда Мороза? </w:t>
      </w:r>
    </w:p>
    <w:p w:rsid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10.Что рассказать ребенку о малой родине?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СКОРО В ШКОЛУ!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В чем суть и значение кризиса 7 лет?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2. Как воспитать в ребенке уверенность в своих силах?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 3. Как поддержать ребенка в первые школьные дни?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lastRenderedPageBreak/>
        <w:t xml:space="preserve">4. Какие игры развивают волевые качества ребенка 6 лет?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Какую книгу стоит прочитать ребенку перед первым классом?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Нужно ли учить детей дошкольного возраста арифметике?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Нужно ли учить читать дошкольника?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Что входит в обязательный перечень школьных принадлежностей первоклассника и стоит ли их приобретать вместе с ребёнком?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Что должен знать ребенок по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детского сада?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10.Что такое самооценка ребенка и как ее поддержать?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ИГРАЕМ ВМЕСТЕ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какие игры лучше играть вместе с ребенком во дворе?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выбрать настольные игры для всей семьи?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Как организовать зимние забавы детей?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поддержать самостоятельную игру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поддержать театрализованные игры детей?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создавать и применять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игровые атрибуты?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 научить детей соблюдать правила игры?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Какие игры помогают развивать коммуникацию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Какие игры развивают детское творчество? </w:t>
      </w:r>
    </w:p>
    <w:p w:rsid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10.Стоит ли разрешать ребенку играть в компьютерные игры?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ЭМОЦИОНАЛЬНОЕ БЛАГОПОЛУЧИЕ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Зачем и как хвалить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воспитать ребенка-лидера?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Как научить детей дружить?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остановить детскую истерику?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поддержать детскую инициативу?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поддержать ребенка перед выступлением на утреннике?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 помочь ребёнку быть самостоятельным дома?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 поощрять уважительное отношение детей к родителям?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Как предупредить детскую тревожность? </w:t>
      </w:r>
    </w:p>
    <w:p w:rsid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lastRenderedPageBreak/>
        <w:t>10. Как научить детей понимать собственные и чужие эмоции и переживания?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ФИЗИЧЕСКОЕ ЗДОРОВЬЕ И БЕЗОПАСНОСТЬ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В чем польза и вред природных факторов для здоровья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выбрать гаджеты для дошкольника?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Как научить ребенка соблюдать режим дня?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не ошибиться с выбором спортивной секции для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оказать первую помощь ребенку?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организовать летний отдых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 помочь ребенку адаптироваться к детскому саду?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 приучать ребенка к гигиене?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Как формировать полезные привычки у детей? </w:t>
      </w:r>
    </w:p>
    <w:p w:rsid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10.Какие правила помогут сделать дорогу домой безопасной?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E5">
        <w:rPr>
          <w:rFonts w:ascii="Times New Roman" w:hAnsi="Times New Roman" w:cs="Times New Roman"/>
          <w:b/>
          <w:sz w:val="24"/>
          <w:szCs w:val="24"/>
        </w:rPr>
        <w:t xml:space="preserve">СЕМЕЙНАЯ АТМОСФЕРА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1. Зачем и как привлекать ребенка к домашней кулинарии?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2. Как организовать детский спектакль дома?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3. Как отметить день рождения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4. Как </w:t>
      </w:r>
      <w:proofErr w:type="gramStart"/>
      <w:r w:rsidRPr="00360CE5">
        <w:rPr>
          <w:rFonts w:ascii="Times New Roman" w:hAnsi="Times New Roman" w:cs="Times New Roman"/>
          <w:sz w:val="24"/>
          <w:szCs w:val="24"/>
        </w:rPr>
        <w:t>создать и использовать</w:t>
      </w:r>
      <w:proofErr w:type="gramEnd"/>
      <w:r w:rsidRPr="00360CE5">
        <w:rPr>
          <w:rFonts w:ascii="Times New Roman" w:hAnsi="Times New Roman" w:cs="Times New Roman"/>
          <w:sz w:val="24"/>
          <w:szCs w:val="24"/>
        </w:rPr>
        <w:t xml:space="preserve"> домашнюю мастерскую вместе с ребенком?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5. Как создать личное пространство для ребенка в семье?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6. Как создать семейную игротеку?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7. Какие игры интересны бабушкам и внукам?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8. Какую литературу необходимо прочитать родителю для понимания возрастных особенностей ребенка?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 xml:space="preserve">9. Почему стоит отмечать семейные праздники? </w:t>
      </w:r>
    </w:p>
    <w:p w:rsidR="00360CE5" w:rsidRPr="00360CE5" w:rsidRDefault="00360CE5" w:rsidP="005509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CE5">
        <w:rPr>
          <w:rFonts w:ascii="Times New Roman" w:hAnsi="Times New Roman" w:cs="Times New Roman"/>
          <w:sz w:val="24"/>
          <w:szCs w:val="24"/>
        </w:rPr>
        <w:t>10.Стоит ли заводить домашнего питомца?</w:t>
      </w:r>
    </w:p>
    <w:sectPr w:rsidR="00360CE5" w:rsidRPr="0036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A3"/>
    <w:rsid w:val="002865A3"/>
    <w:rsid w:val="00360CE5"/>
    <w:rsid w:val="0055099E"/>
    <w:rsid w:val="008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Таттыбаева</dc:creator>
  <cp:keywords/>
  <dc:description/>
  <cp:lastModifiedBy>Екатерина Викторовна Таттыбаева</cp:lastModifiedBy>
  <cp:revision>3</cp:revision>
  <dcterms:created xsi:type="dcterms:W3CDTF">2025-03-24T06:24:00Z</dcterms:created>
  <dcterms:modified xsi:type="dcterms:W3CDTF">2025-03-24T06:33:00Z</dcterms:modified>
</cp:coreProperties>
</file>