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27" w:rsidRPr="00FC44E7" w:rsidRDefault="0099792A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240031" cy="5669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логотип [преобразованный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92A" w:rsidRDefault="0099792A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721EB" w:rsidRPr="004721EB" w:rsidRDefault="000258E4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156210</wp:posOffset>
                </wp:positionV>
                <wp:extent cx="4037965" cy="29273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81" w:rsidRPr="00022362" w:rsidRDefault="000429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362">
                              <w:rPr>
                                <w:sz w:val="28"/>
                                <w:szCs w:val="28"/>
                              </w:rPr>
                              <w:t>ГПОУ ЯО Рыбинский полиграфический колледж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4.65pt;margin-top:12.3pt;width:317.9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" filled="f" stroked="f">
                <v:textbox>
                  <w:txbxContent>
                    <w:p w:rsidR="00042981" w:rsidRPr="00022362" w:rsidRDefault="00042981">
                      <w:pPr>
                        <w:rPr>
                          <w:sz w:val="28"/>
                          <w:szCs w:val="28"/>
                        </w:rPr>
                      </w:pPr>
                      <w:r w:rsidRPr="00022362">
                        <w:rPr>
                          <w:sz w:val="28"/>
                          <w:szCs w:val="28"/>
                        </w:rPr>
                        <w:t>ГПОУ ЯО Рыбинский полиграфический колледж</w:t>
                      </w:r>
                    </w:p>
                  </w:txbxContent>
                </v:textbox>
              </v:shape>
            </w:pict>
          </mc:Fallback>
        </mc:AlternateContent>
      </w:r>
      <w:r w:rsidR="004721EB" w:rsidRPr="004721E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</w:rPr>
        <w:t>а участие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1EB">
        <w:rPr>
          <w:rFonts w:ascii="Times New Roman" w:eastAsia="Times New Roman" w:hAnsi="Times New Roman" w:cs="Times New Roman"/>
          <w:sz w:val="24"/>
          <w:szCs w:val="24"/>
        </w:rPr>
        <w:t>(официальное наименование организации)</w:t>
      </w:r>
    </w:p>
    <w:p w:rsidR="004721EB" w:rsidRPr="004721EB" w:rsidRDefault="00955C5D" w:rsidP="00F61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C5D">
        <w:rPr>
          <w:rFonts w:ascii="Times New Roman" w:eastAsia="Times New Roman" w:hAnsi="Times New Roman" w:cs="Times New Roman"/>
          <w:b/>
          <w:sz w:val="28"/>
          <w:szCs w:val="28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235D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ОРГАНИЗАЦИИ-ЗАЯВИТЕЛЯ</w:t>
            </w:r>
          </w:p>
        </w:tc>
      </w:tr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A3BCB" w:rsidRDefault="000A3BCB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BCB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профессиональное образовательное учреждение Ярославской области Рыбинский полиграфический колледж</w:t>
            </w:r>
          </w:p>
        </w:tc>
      </w:tr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871D1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 ОРГАНИЗАЦИИ-ЗАЯВИТЕЛЯ</w:t>
            </w:r>
          </w:p>
        </w:tc>
      </w:tr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4136B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6B">
              <w:rPr>
                <w:rFonts w:ascii="Times New Roman" w:eastAsia="Times New Roman" w:hAnsi="Times New Roman" w:cs="Times New Roman"/>
                <w:sz w:val="24"/>
                <w:szCs w:val="24"/>
              </w:rPr>
              <w:t>152900, Россия, Ярославская обл., г. Рыбинск, ул. Расплетина, д. 47</w:t>
            </w:r>
          </w:p>
        </w:tc>
      </w:tr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871D1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346D0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D0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Зернова Марина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46D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871D1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ТЕЛЕФОНА, ФАКСА ОРГАНИЗАЦИИ-ЗАЯВИТЕЛЯ</w:t>
            </w:r>
          </w:p>
        </w:tc>
      </w:tr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81E80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80">
              <w:rPr>
                <w:rFonts w:ascii="Times New Roman" w:eastAsia="Times New Roman" w:hAnsi="Times New Roman" w:cs="Times New Roman"/>
                <w:sz w:val="24"/>
                <w:szCs w:val="24"/>
              </w:rPr>
              <w:t>8(4855) 26-49-15</w:t>
            </w:r>
          </w:p>
        </w:tc>
      </w:tr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21EB" w:rsidTr="003235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81E80" w:rsidRDefault="00181E80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rpcollege@mail.ru, </w:t>
            </w:r>
            <w:r w:rsidR="00924BEB" w:rsidRPr="00924BEB">
              <w:rPr>
                <w:rFonts w:ascii="Times New Roman" w:eastAsia="Times New Roman" w:hAnsi="Times New Roman" w:cs="Times New Roman"/>
                <w:sz w:val="24"/>
                <w:szCs w:val="24"/>
              </w:rPr>
              <w:t>http://rpcollege.ru/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43"/>
        <w:gridCol w:w="1481"/>
        <w:gridCol w:w="4758"/>
      </w:tblGrid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39" w:rsidRDefault="00EA5839" w:rsidP="00B30B5F">
            <w:pPr>
              <w:tabs>
                <w:tab w:val="left" w:pos="426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39" w:rsidRDefault="00EA5839" w:rsidP="000949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39" w:rsidRDefault="00EA5839" w:rsidP="000949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</w:tr>
      <w:tr w:rsidR="00EA5839" w:rsidTr="00EA583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839" w:rsidRDefault="00EA5839" w:rsidP="00B30B5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165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проектов федерального уровня</w:t>
            </w:r>
          </w:p>
        </w:tc>
      </w:tr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884AE2" w:rsidRDefault="00EA5839" w:rsidP="00B30B5F">
            <w:pPr>
              <w:pStyle w:val="a3"/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4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 обеспечению соответствия материально-технической базы ГПОУ ЯО Рыбинский полиграфический колледж современным требованиям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г</w:t>
            </w:r>
            <w:r w:rsidRPr="00884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рант из федерального бюджета в форме субсидий юридическим лицам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«Развитие образования»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884AE2" w:rsidRDefault="00EA5839" w:rsidP="00600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2019 г.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290208" w:rsidRDefault="00EA5839" w:rsidP="00FA04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2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комплекса высокотехнологичных мастерских по направлениям обучения ТОП-50 для обеспечения подготовки специалистов среднего звена и формирования системы эффективного дополнительного профессионального образования и профессионального обучения в соответствии с современными стандартами и передовыми технологиями, в том числе стандартами Ворлдскиллс Россия.</w:t>
            </w:r>
          </w:p>
          <w:p w:rsidR="00EA5839" w:rsidRDefault="00EA5839" w:rsidP="00FA0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5F7AC4" w:rsidRDefault="00EA5839" w:rsidP="00B30B5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1.2.Всероссийский 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«Федеральное общественное наблюдение на ГИА и ЕГЭ»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264A2D" w:rsidRDefault="00EA5839" w:rsidP="00B05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Март-сентябрь 2019г.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264A2D" w:rsidRDefault="00EA5839" w:rsidP="003A5A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Общественное н</w:t>
            </w:r>
            <w:r w:rsidRPr="00264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аблюдение за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блюдением правил проведения ГИА и </w:t>
            </w:r>
            <w:r w:rsidRPr="00264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ЕГЭ учащихся СОШ г. Рыбинска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участием представителей ГПОУ ЯО Рыбинского полиграфического колледжа</w:t>
            </w:r>
          </w:p>
        </w:tc>
      </w:tr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585343" w:rsidRDefault="00EA5839" w:rsidP="00B30B5F">
            <w:pPr>
              <w:pStyle w:val="a3"/>
              <w:numPr>
                <w:ilvl w:val="1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Федеральный проект</w:t>
            </w:r>
            <w:r w:rsidRPr="00A831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сетевого взаимодействия в составе 5-ти ПОО ЯО «Обновление модели и механизмов подготовки кадров по программам СПО в области ИКТ»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Default="00EA5839" w:rsidP="00B05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2018г.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315437" w:rsidRDefault="00EA5839" w:rsidP="00FA04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15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рганизована и методически обеспечена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колледжа на базе сетевой площадки</w:t>
            </w:r>
            <w:r w:rsidRPr="00315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5839" w:rsidRPr="00315437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Приобретено необходимое оборудование.</w:t>
            </w:r>
            <w:r w:rsidRPr="00315437">
              <w:rPr>
                <w:rFonts w:ascii="Times New Roman" w:hAnsi="Times New Roman" w:cs="Times New Roman"/>
                <w:sz w:val="24"/>
                <w:szCs w:val="24"/>
              </w:rPr>
              <w:t xml:space="preserve"> Созданы программно-технологические условия для использования электронных образовательных ресурсов.</w:t>
            </w:r>
          </w:p>
          <w:p w:rsidR="00EA5839" w:rsidRPr="00315437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Обеспечено повышение квалификации преподавателей </w:t>
            </w:r>
            <w:r w:rsidRPr="00315437">
              <w:rPr>
                <w:rFonts w:ascii="Times New Roman" w:hAnsi="Times New Roman" w:cs="Times New Roman"/>
                <w:sz w:val="24"/>
                <w:szCs w:val="24"/>
              </w:rPr>
              <w:t>в сфере ИКТ.</w:t>
            </w:r>
          </w:p>
          <w:p w:rsidR="00EA5839" w:rsidRPr="00264A2D" w:rsidRDefault="00EA5839" w:rsidP="00FA04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437">
              <w:rPr>
                <w:rFonts w:ascii="Times New Roman" w:hAnsi="Times New Roman" w:cs="Times New Roman"/>
                <w:sz w:val="24"/>
                <w:szCs w:val="24"/>
              </w:rPr>
              <w:t>Осуществлена демонстрация лучших практик по применению ИКТ в учебном процессе.</w:t>
            </w:r>
          </w:p>
        </w:tc>
      </w:tr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Default="00EA5839" w:rsidP="00B30B5F">
            <w:pPr>
              <w:pStyle w:val="a3"/>
              <w:numPr>
                <w:ilvl w:val="1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проект «Формирование системы независимой оценки квалификаций в области издательской деятельности, полиграфического производства и распространения печатной продукции» совместно с АНО «Национальное Агентство Развития Квалификаций» (АНО НАРК)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Default="00EA5839" w:rsidP="00B05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88327A" w:rsidRDefault="00EA5839" w:rsidP="00FA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повышение квалификации преподавателей.</w:t>
            </w:r>
          </w:p>
          <w:p w:rsidR="00EA5839" w:rsidRPr="0088327A" w:rsidRDefault="00EA5839" w:rsidP="00FA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ессиональные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рабочим профес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машин плоской офсетной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ператор цифровых печатных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ператор флексографских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A5839" w:rsidRPr="0062058A" w:rsidRDefault="00EA5839" w:rsidP="00FA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материалы к профессиональному с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тандарту «Оператор машин плоской офсетной печати». Проведены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ессиональные 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«Искусство печати» по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ессиональному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стандарту. Подготовка к сертификации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«Оператор машин плоской офсетной печати».</w:t>
            </w:r>
          </w:p>
        </w:tc>
      </w:tr>
      <w:tr w:rsidR="00EA5839" w:rsidTr="00EA5839">
        <w:trPr>
          <w:trHeight w:val="3090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924354" w:rsidRDefault="00EA5839" w:rsidP="00B30B5F">
            <w:pPr>
              <w:pStyle w:val="a3"/>
              <w:numPr>
                <w:ilvl w:val="1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A831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олледж является членом Межрегиональной Ассоциации «Непрерывное профессиональное образование» под руководством ФГБОУ ВО «Ярославский государственный университет им. П.Г. Демидова» в направлениях развития образовательной инфраструктуры, обновления методических ресурсо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и квалификации преподавателей.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Default="00EA5839" w:rsidP="00B05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2015-по настоящее время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Default="00EA5839" w:rsidP="00FA04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Систематическая организация и проведение совместных научно-методических мероприятий в соответствии с планом совместной деятельности.</w:t>
            </w:r>
          </w:p>
          <w:p w:rsidR="00EA5839" w:rsidRDefault="00EA5839" w:rsidP="00FA04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Систематическое повышение квалификации педагогических работников.</w:t>
            </w:r>
          </w:p>
          <w:p w:rsidR="00EA5839" w:rsidRDefault="00EA5839" w:rsidP="00FA04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Обновление учебно-методических ресурсов.</w:t>
            </w:r>
          </w:p>
          <w:p w:rsidR="00EA5839" w:rsidRPr="00264A2D" w:rsidRDefault="00EA5839" w:rsidP="00FA04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5839" w:rsidTr="00EA583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839" w:rsidRDefault="00EA5839" w:rsidP="00FA042F">
            <w:pPr>
              <w:tabs>
                <w:tab w:val="left" w:pos="426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83BA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проектов регионального уровня</w:t>
            </w:r>
          </w:p>
        </w:tc>
      </w:tr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F72731" w:rsidRDefault="00EA5839" w:rsidP="00B30B5F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п</w:t>
            </w:r>
            <w:r w:rsidRPr="00585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роект «Формирование и развитие профессиональных компетенций педагогических работников в соответствии с требованиями профессионального стандарта» с целью подготовки преподавателей в соответствии с требованиями профессионального стандарта «Педагог профессионального образования, дополнительного профессионального образования»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585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получен статус региональной базовой площадки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F72731" w:rsidRDefault="00EA5839" w:rsidP="0087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F72731" w:rsidRDefault="00EA5839" w:rsidP="00FA042F">
            <w:pPr>
              <w:pStyle w:val="a8"/>
              <w:shd w:val="clear" w:color="auto" w:fill="FEFFFE"/>
              <w:rPr>
                <w:color w:val="000003"/>
                <w:shd w:val="clear" w:color="auto" w:fill="FEFFFE"/>
              </w:rPr>
            </w:pPr>
            <w:r>
              <w:rPr>
                <w:color w:val="000003"/>
                <w:shd w:val="clear" w:color="auto" w:fill="FEFFFE"/>
              </w:rPr>
              <w:t>Организовано методическое пространство, позволяющеепреподавателям ПОО</w:t>
            </w:r>
            <w:r w:rsidRPr="00F72731">
              <w:rPr>
                <w:color w:val="000003"/>
                <w:shd w:val="clear" w:color="auto" w:fill="FEFFFE"/>
              </w:rPr>
              <w:t xml:space="preserve"> Ярославской области расширить опыт овладения трудовыми функциями и трудовыми действиями в соответствии с положениями Профессионального стандарта через систему повышения квалификации, в том числе стажировку;</w:t>
            </w:r>
          </w:p>
          <w:p w:rsidR="00EA5839" w:rsidRPr="00F72731" w:rsidRDefault="00EA5839" w:rsidP="00FA042F">
            <w:pPr>
              <w:pStyle w:val="a8"/>
              <w:shd w:val="clear" w:color="auto" w:fill="FEFFFE"/>
              <w:rPr>
                <w:color w:val="000003"/>
                <w:shd w:val="clear" w:color="auto" w:fill="FEFFFE"/>
              </w:rPr>
            </w:pPr>
            <w:r w:rsidRPr="00F72731">
              <w:rPr>
                <w:color w:val="000003"/>
                <w:shd w:val="clear" w:color="auto" w:fill="FEFFFE"/>
              </w:rPr>
              <w:t>обновле</w:t>
            </w:r>
            <w:r>
              <w:rPr>
                <w:color w:val="000003"/>
                <w:shd w:val="clear" w:color="auto" w:fill="FEFFFE"/>
              </w:rPr>
              <w:t>но содержание</w:t>
            </w:r>
            <w:r w:rsidRPr="00F72731">
              <w:rPr>
                <w:color w:val="000003"/>
                <w:shd w:val="clear" w:color="auto" w:fill="FEFFFE"/>
              </w:rPr>
              <w:t>, форм</w:t>
            </w:r>
            <w:r>
              <w:rPr>
                <w:color w:val="000003"/>
                <w:shd w:val="clear" w:color="auto" w:fill="FEFFFE"/>
              </w:rPr>
              <w:t>ы</w:t>
            </w:r>
            <w:r w:rsidRPr="00F72731">
              <w:rPr>
                <w:color w:val="000005"/>
                <w:shd w:val="clear" w:color="auto" w:fill="FEFFFE"/>
              </w:rPr>
              <w:t xml:space="preserve">, </w:t>
            </w:r>
            <w:r>
              <w:rPr>
                <w:color w:val="000003"/>
                <w:shd w:val="clear" w:color="auto" w:fill="FEFFFE"/>
              </w:rPr>
              <w:t>методы, апробированы новые передовые технологии, внедрены инновационныеавторские</w:t>
            </w:r>
            <w:r w:rsidRPr="00F72731">
              <w:rPr>
                <w:color w:val="000003"/>
                <w:shd w:val="clear" w:color="auto" w:fill="FEFFFE"/>
              </w:rPr>
              <w:t xml:space="preserve"> программ</w:t>
            </w:r>
            <w:r>
              <w:rPr>
                <w:color w:val="000003"/>
                <w:shd w:val="clear" w:color="auto" w:fill="FEFFFE"/>
              </w:rPr>
              <w:t>ы;</w:t>
            </w:r>
          </w:p>
          <w:p w:rsidR="00EA5839" w:rsidRDefault="00EA5839" w:rsidP="00FA042F">
            <w:pPr>
              <w:pStyle w:val="a8"/>
              <w:shd w:val="clear" w:color="auto" w:fill="FEFFFE"/>
              <w:rPr>
                <w:color w:val="000003"/>
                <w:shd w:val="clear" w:color="auto" w:fill="FEFFFE"/>
              </w:rPr>
            </w:pPr>
            <w:r>
              <w:rPr>
                <w:color w:val="000003"/>
                <w:shd w:val="clear" w:color="auto" w:fill="FEFFFE"/>
              </w:rPr>
              <w:t>изучен, обобщен и распространен эффективный педагогический опыт</w:t>
            </w:r>
            <w:r w:rsidRPr="00F72731">
              <w:rPr>
                <w:color w:val="000003"/>
                <w:shd w:val="clear" w:color="auto" w:fill="FEFFFE"/>
              </w:rPr>
              <w:t xml:space="preserve"> преподавания по программам профессионального обучения, среднего профессионального образования (СПО) и </w:t>
            </w:r>
            <w:r w:rsidRPr="00F72731">
              <w:rPr>
                <w:color w:val="000003"/>
                <w:shd w:val="clear" w:color="auto" w:fill="FEFFFE"/>
              </w:rPr>
              <w:lastRenderedPageBreak/>
              <w:t>дополнительным профессиональным программам (ДПП), ориентированным на соответствующий уровень квалификации, организации и проведения учебно-производственного процесса при реализации образовательных программ раз</w:t>
            </w:r>
            <w:r>
              <w:rPr>
                <w:color w:val="000003"/>
                <w:shd w:val="clear" w:color="auto" w:fill="FEFFFE"/>
              </w:rPr>
              <w:t>личного уровня и направленности;</w:t>
            </w:r>
          </w:p>
          <w:p w:rsidR="00EA5839" w:rsidRPr="00F72731" w:rsidRDefault="00EA5839" w:rsidP="00FA042F">
            <w:pPr>
              <w:pStyle w:val="a8"/>
              <w:shd w:val="clear" w:color="auto" w:fill="FEFFFE"/>
            </w:pPr>
            <w:r>
              <w:rPr>
                <w:color w:val="000003"/>
                <w:shd w:val="clear" w:color="auto" w:fill="FEFFFE"/>
              </w:rPr>
              <w:t>расширен</w:t>
            </w:r>
            <w:r w:rsidRPr="00F72731">
              <w:rPr>
                <w:color w:val="000003"/>
                <w:shd w:val="clear" w:color="auto" w:fill="FEFFFE"/>
              </w:rPr>
              <w:t xml:space="preserve"> опыт овладения трудовыми функциями и трудовыми действиями в соответствии с положениями Профессионального стандарта через систему повышения квали</w:t>
            </w:r>
            <w:r>
              <w:rPr>
                <w:color w:val="000003"/>
                <w:shd w:val="clear" w:color="auto" w:fill="FEFFFE"/>
              </w:rPr>
              <w:t>фикации, в том числе стажировку.</w:t>
            </w:r>
          </w:p>
        </w:tc>
      </w:tr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F72731" w:rsidRDefault="00EA5839" w:rsidP="00B30B5F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В</w:t>
            </w:r>
            <w:r w:rsidRPr="00A831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региональной </w:t>
            </w:r>
            <w:r w:rsidRPr="00A831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программы развития ТОП-регион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проект</w:t>
            </w:r>
            <w:r w:rsidRPr="00A831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«Внедрение проектных форм обучения на специальности «Туризм»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F72731" w:rsidRDefault="00EA5839" w:rsidP="00A8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6-2018</w:t>
            </w: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F72731" w:rsidRDefault="00EA5839" w:rsidP="00FA042F">
            <w:pPr>
              <w:pStyle w:val="a8"/>
              <w:shd w:val="clear" w:color="auto" w:fill="FEFFFE"/>
              <w:rPr>
                <w:color w:val="000003"/>
                <w:shd w:val="clear" w:color="auto" w:fill="FEFFFE"/>
              </w:rPr>
            </w:pPr>
            <w:r>
              <w:rPr>
                <w:color w:val="000003"/>
                <w:shd w:val="clear" w:color="auto" w:fill="FEFFFE"/>
              </w:rPr>
              <w:t>Разработаны методические</w:t>
            </w:r>
            <w:r w:rsidRPr="00F72731">
              <w:rPr>
                <w:color w:val="000003"/>
                <w:shd w:val="clear" w:color="auto" w:fill="FEFFFE"/>
              </w:rPr>
              <w:t xml:space="preserve"> рекомендац</w:t>
            </w:r>
            <w:r>
              <w:rPr>
                <w:color w:val="000003"/>
                <w:shd w:val="clear" w:color="auto" w:fill="FEFFFE"/>
              </w:rPr>
              <w:t>ии</w:t>
            </w:r>
            <w:r w:rsidRPr="00F72731">
              <w:rPr>
                <w:color w:val="000003"/>
                <w:shd w:val="clear" w:color="auto" w:fill="FEFFFE"/>
              </w:rPr>
              <w:t xml:space="preserve"> для </w:t>
            </w:r>
            <w:r>
              <w:rPr>
                <w:color w:val="000003"/>
                <w:shd w:val="clear" w:color="auto" w:fill="FEFFFE"/>
              </w:rPr>
              <w:t>обучающихся</w:t>
            </w:r>
            <w:r w:rsidRPr="00F72731">
              <w:rPr>
                <w:color w:val="000003"/>
                <w:shd w:val="clear" w:color="auto" w:fill="FEFFFE"/>
              </w:rPr>
              <w:t xml:space="preserve"> и преподавателей</w:t>
            </w:r>
            <w:r>
              <w:rPr>
                <w:color w:val="000003"/>
                <w:shd w:val="clear" w:color="auto" w:fill="FEFFFE"/>
              </w:rPr>
              <w:t>.</w:t>
            </w:r>
          </w:p>
          <w:p w:rsidR="00EA5839" w:rsidRPr="00F72731" w:rsidRDefault="00EA5839" w:rsidP="00FA042F">
            <w:pPr>
              <w:pStyle w:val="a8"/>
              <w:shd w:val="clear" w:color="auto" w:fill="FEFFFE"/>
              <w:rPr>
                <w:color w:val="000003"/>
                <w:shd w:val="clear" w:color="auto" w:fill="FEFFFE"/>
              </w:rPr>
            </w:pPr>
            <w:r>
              <w:rPr>
                <w:color w:val="000003"/>
                <w:shd w:val="clear" w:color="auto" w:fill="FEFFFE"/>
              </w:rPr>
              <w:t>Популяризирован опыт</w:t>
            </w:r>
            <w:r w:rsidRPr="00F72731">
              <w:rPr>
                <w:color w:val="000003"/>
                <w:shd w:val="clear" w:color="auto" w:fill="FEFFFE"/>
              </w:rPr>
              <w:t xml:space="preserve"> для других ПОО </w:t>
            </w:r>
            <w:r>
              <w:rPr>
                <w:color w:val="000003"/>
                <w:shd w:val="clear" w:color="auto" w:fill="FEFFFE"/>
              </w:rPr>
              <w:t>Ярославской области.</w:t>
            </w:r>
          </w:p>
          <w:p w:rsidR="00EA5839" w:rsidRPr="00F72731" w:rsidRDefault="00EA5839" w:rsidP="00FA042F">
            <w:pPr>
              <w:pStyle w:val="a8"/>
              <w:shd w:val="clear" w:color="auto" w:fill="FEFFFE"/>
              <w:rPr>
                <w:color w:val="000003"/>
                <w:shd w:val="clear" w:color="auto" w:fill="FEFFFE"/>
              </w:rPr>
            </w:pPr>
            <w:r>
              <w:rPr>
                <w:color w:val="000003"/>
                <w:shd w:val="clear" w:color="auto" w:fill="FEFFFE"/>
              </w:rPr>
              <w:t>Организованы и проведены методические мероприятия: м</w:t>
            </w:r>
            <w:r w:rsidRPr="00F72731">
              <w:rPr>
                <w:color w:val="000003"/>
                <w:shd w:val="clear" w:color="auto" w:fill="FEFFFE"/>
              </w:rPr>
              <w:t>астер-классы</w:t>
            </w:r>
            <w:r>
              <w:rPr>
                <w:color w:val="000003"/>
                <w:shd w:val="clear" w:color="auto" w:fill="FEFFFE"/>
              </w:rPr>
              <w:t>, конкурс, конференция.</w:t>
            </w:r>
          </w:p>
          <w:p w:rsidR="00EA5839" w:rsidRPr="00F72731" w:rsidRDefault="00EA5839" w:rsidP="00FA042F">
            <w:pPr>
              <w:pStyle w:val="a8"/>
              <w:shd w:val="clear" w:color="auto" w:fill="FEFFFE"/>
              <w:rPr>
                <w:color w:val="000003"/>
                <w:shd w:val="clear" w:color="auto" w:fill="FEFFFE"/>
              </w:rPr>
            </w:pPr>
            <w:r>
              <w:rPr>
                <w:color w:val="000003"/>
                <w:shd w:val="clear" w:color="auto" w:fill="FEFFFE"/>
              </w:rPr>
              <w:t>Преподаватели и обучающиеся специальности «Туризм» участники конференций и конкурсов разных уровней.</w:t>
            </w:r>
          </w:p>
        </w:tc>
      </w:tr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0C1C46" w:rsidRDefault="00EA5839" w:rsidP="00B30B5F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1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модернизации учебно-материальной базы специальностей «Полиграфическое производство» и «Монтаж и техническая эксплуатация промышленного оборудования» в рамках областной целевой программы «Модернизация профессионального образования Ярославской области в соответствии с приоритетными направлениями развития экономики региона на 2013-15 гг.»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F72731" w:rsidRDefault="00EA5839" w:rsidP="00A8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 гг.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0C1C46" w:rsidRDefault="00EA5839" w:rsidP="00FA042F">
            <w:pPr>
              <w:pStyle w:val="a8"/>
              <w:shd w:val="clear" w:color="auto" w:fill="FEFFFE"/>
              <w:rPr>
                <w:shd w:val="clear" w:color="auto" w:fill="FEFFFE"/>
              </w:rPr>
            </w:pPr>
            <w:r w:rsidRPr="000C1C46">
              <w:rPr>
                <w:shd w:val="clear" w:color="auto" w:fill="FEFFFE"/>
              </w:rPr>
              <w:t xml:space="preserve">Проведена реконструкция учебных помещений, мастерских и учебной типографии. </w:t>
            </w:r>
          </w:p>
          <w:p w:rsidR="00EA5839" w:rsidRPr="000C1C46" w:rsidRDefault="00EA5839" w:rsidP="00FA042F">
            <w:pPr>
              <w:pStyle w:val="a8"/>
              <w:shd w:val="clear" w:color="auto" w:fill="FEFFFE"/>
              <w:rPr>
                <w:shd w:val="clear" w:color="auto" w:fill="FEFFFE"/>
              </w:rPr>
            </w:pPr>
            <w:r w:rsidRPr="000C1C46">
              <w:rPr>
                <w:shd w:val="clear" w:color="auto" w:fill="FEFFFE"/>
              </w:rPr>
              <w:t>Созданы и оснащены необходимым оборудование рабочие места.</w:t>
            </w:r>
          </w:p>
          <w:p w:rsidR="00EA5839" w:rsidRPr="000C1C46" w:rsidRDefault="00EA5839" w:rsidP="00FA042F">
            <w:pPr>
              <w:pStyle w:val="a8"/>
              <w:shd w:val="clear" w:color="auto" w:fill="FEFFFE"/>
              <w:rPr>
                <w:shd w:val="clear" w:color="auto" w:fill="FEFFFE"/>
              </w:rPr>
            </w:pPr>
            <w:r w:rsidRPr="000C1C46">
              <w:rPr>
                <w:shd w:val="clear" w:color="auto" w:fill="FEFFFE"/>
              </w:rPr>
              <w:t>Организованы курсы повышения квалификации.</w:t>
            </w:r>
          </w:p>
          <w:p w:rsidR="00EA5839" w:rsidRPr="00F72731" w:rsidRDefault="00EA5839" w:rsidP="00FA042F">
            <w:pPr>
              <w:pStyle w:val="a8"/>
              <w:shd w:val="clear" w:color="auto" w:fill="FEFFFE"/>
              <w:rPr>
                <w:color w:val="000003"/>
                <w:shd w:val="clear" w:color="auto" w:fill="FEFFFE"/>
              </w:rPr>
            </w:pPr>
            <w:r w:rsidRPr="000C1C46">
              <w:rPr>
                <w:shd w:val="clear" w:color="auto" w:fill="FEFFFE"/>
              </w:rPr>
              <w:t>Обновлены образовательные программы в соответствии с запросами работодателей.</w:t>
            </w:r>
            <w:r w:rsidRPr="000C1C46">
              <w:t xml:space="preserve"> Проведены стажировки преподавателей в организациях-партнерах.</w:t>
            </w:r>
          </w:p>
        </w:tc>
      </w:tr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1A622F" w:rsidRDefault="00EA5839" w:rsidP="00B30B5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 Инновационный</w:t>
            </w:r>
            <w:r w:rsidRPr="007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«Формирование профессиональных компетенций обучающихся в рамках интеграционно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контекстного подхода» в рамках  региональной  инновационной  площадки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Default="00EA5839" w:rsidP="00A8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F3">
              <w:rPr>
                <w:rFonts w:ascii="Times New Roman" w:eastAsia="Times New Roman" w:hAnsi="Times New Roman" w:cs="Times New Roman"/>
                <w:sz w:val="24"/>
                <w:szCs w:val="24"/>
              </w:rPr>
              <w:t>2016 -2018 гг.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782AF3" w:rsidRDefault="00EA5839" w:rsidP="00FA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обучающие семинары, мастер-классы</w:t>
            </w:r>
            <w:r w:rsidRPr="007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педагогических работников.</w:t>
            </w:r>
          </w:p>
          <w:p w:rsidR="00EA5839" w:rsidRPr="00782AF3" w:rsidRDefault="00EA5839" w:rsidP="00FA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Преподавателями разработаны</w:t>
            </w:r>
            <w:r w:rsidRPr="007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роведеныинтегрированные уроки</w:t>
            </w:r>
            <w:r w:rsidRPr="007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технологий контекстного обучения. </w:t>
            </w:r>
          </w:p>
          <w:p w:rsidR="00EA5839" w:rsidRPr="000C1C46" w:rsidRDefault="00EA5839" w:rsidP="00A74734">
            <w:pPr>
              <w:rPr>
                <w:shd w:val="clear" w:color="auto" w:fill="FEFF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 и проведены конференции семинары, круглые столы</w:t>
            </w:r>
            <w:r w:rsidRPr="007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тематике проекта.</w:t>
            </w:r>
          </w:p>
        </w:tc>
      </w:tr>
      <w:tr w:rsidR="00EA5839" w:rsidTr="0019549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195499" w:rsidRDefault="00EA5839" w:rsidP="00195499">
            <w:pPr>
              <w:pStyle w:val="a3"/>
              <w:numPr>
                <w:ilvl w:val="1"/>
                <w:numId w:val="4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99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«Создание условий для подготовки конкурентоспособных специалистов в области полиграфии» на соискание премии Губернатора Ярославской области в сфере образования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F72731" w:rsidRDefault="00EA5839" w:rsidP="0087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>2014-2015 гг.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F72731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>риведение профессиональных образовательных программ в соответствие с запросами личности, с потребностями рынка труда, перспективами развития экономики и социальной сферы;</w:t>
            </w:r>
          </w:p>
          <w:p w:rsidR="00EA5839" w:rsidRPr="00F72731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>изменение структуры содержания подготовки специалистов и его качественное обновление с учетом перехода на опережающее образование, обеспечивающее развитие личностно-профессионального потенциала специалистов и их мобильности;</w:t>
            </w:r>
          </w:p>
          <w:p w:rsidR="00EA5839" w:rsidRPr="00F72731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воспитательного процесса, создание условий для гармоничного развития личности и реализации ее творческой активности;</w:t>
            </w:r>
          </w:p>
          <w:p w:rsidR="00EA5839" w:rsidRPr="00F72731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>обновление методологии содержания и технологий профессиональной подготовки, квалифицированных специалистов на основе сочетания целостного педагогического процесса с научными исследованиями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839" w:rsidRPr="00F72731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системы мотивации и стимулирование профессионального творческого мышления выпускников колледжа;  </w:t>
            </w:r>
          </w:p>
          <w:p w:rsidR="00EA5839" w:rsidRPr="00F72731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каждого студента на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саморазвитие и самореализацию как ценностно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значимые, с ориентацией на гарантированный высокий уровень качества профессиональной деятельности; </w:t>
            </w:r>
          </w:p>
          <w:p w:rsidR="00EA5839" w:rsidRPr="00F72731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характера личности выпускника к своей профессии через призму полученных профессиональных ценностей будущего специалиста. </w:t>
            </w:r>
          </w:p>
          <w:p w:rsidR="00EA5839" w:rsidRPr="00F72731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выпускника собственной профессиональной позиции как совокупности к своей учебной деятельности и себе. Создание личностного имиджа, саморазвитие индивидуальных, личностных профессиональных и поведенческих качеств.</w:t>
            </w:r>
          </w:p>
        </w:tc>
      </w:tr>
      <w:tr w:rsidR="00EA5839" w:rsidTr="00EA583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839" w:rsidRDefault="00EA5839" w:rsidP="00FA042F">
            <w:pPr>
              <w:tabs>
                <w:tab w:val="left" w:pos="426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783BA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проектов муниципального уровня</w:t>
            </w:r>
          </w:p>
        </w:tc>
      </w:tr>
      <w:tr w:rsidR="00EA5839" w:rsidTr="00EA5839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5911A0" w:rsidRDefault="00EA5839" w:rsidP="00B30B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1A0">
              <w:rPr>
                <w:rFonts w:ascii="Times New Roman" w:hAnsi="Times New Roman" w:cs="Times New Roman"/>
                <w:sz w:val="24"/>
                <w:szCs w:val="24"/>
              </w:rPr>
              <w:t>3.1. Муниципальный проект «Творческая студия – твой формат» (для детей с ОВЗ)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5911A0" w:rsidRDefault="00EA5839" w:rsidP="0087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A0">
              <w:rPr>
                <w:rFonts w:ascii="Times New Roman" w:hAnsi="Times New Roman" w:cs="Times New Roman"/>
                <w:sz w:val="24"/>
                <w:szCs w:val="24"/>
              </w:rPr>
              <w:t>Сентябрь 2019-апрель 2020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9" w:rsidRPr="005911A0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A0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дополнительного образования обучающихся 7 класса ГОУ ЯО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кола-интернат № 1 по направлениям</w:t>
            </w:r>
            <w:r w:rsidRPr="005911A0">
              <w:rPr>
                <w:rFonts w:ascii="Times New Roman" w:hAnsi="Times New Roman" w:cs="Times New Roman"/>
                <w:sz w:val="24"/>
                <w:szCs w:val="24"/>
              </w:rPr>
              <w:t xml:space="preserve"> дизайн, журналистика, полиграфия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839" w:rsidRPr="005911A0" w:rsidRDefault="00EA5839" w:rsidP="00FA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A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мастер-классов, работа с семьями этих детей.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721EB" w:rsidRDefault="00A3789B" w:rsidP="00A378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78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Сведения о проекте организации-заявителя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4D5E77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E77">
              <w:rPr>
                <w:rFonts w:ascii="Times New Roman" w:hAnsi="Times New Roman" w:cs="Times New Roman"/>
                <w:sz w:val="20"/>
                <w:szCs w:val="20"/>
              </w:rPr>
              <w:t>3.1.НАИМЕНОВАНИЕ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«ИНТЕРНЕТ»)</w:t>
            </w:r>
          </w:p>
        </w:tc>
      </w:tr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002C7" w:rsidRDefault="00D11414" w:rsidP="001B5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практику педагогической деятельности технологии смешанного обучения в контексте развития информационной грамотности обучающихся и педагогов </w:t>
            </w:r>
          </w:p>
        </w:tc>
      </w:tr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E03A4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351A4" w:rsidP="0003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целевая программа"Образование в Ярославской области" на 2020 - 2024 годы</w:t>
            </w:r>
            <w:r w:rsidR="0032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2764A" w:rsidRPr="003276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Ярославской области от 16 декабря 2019 г. N 873-п</w:t>
            </w:r>
            <w:r w:rsidR="00327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DE7" w:rsidRPr="00B73327" w:rsidRDefault="004A7DE7" w:rsidP="0003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 декабря 2019 г. N 649 "Об утверждении Целевой модели цифровой образовательной среды"</w:t>
            </w:r>
          </w:p>
        </w:tc>
      </w:tr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3327" w:rsidRDefault="00D83385" w:rsidP="00871D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385">
              <w:rPr>
                <w:rFonts w:ascii="Times New Roman" w:hAnsi="Times New Roman" w:cs="Times New Roman"/>
                <w:sz w:val="20"/>
                <w:szCs w:val="20"/>
              </w:rPr>
              <w:t>3.3.КРАТКОЕ ОБОСНОВАНИЕ АКТУАЛЬНОСТИ И ИННОВАЦИОННОСТИ ПРОЕКТА</w:t>
            </w:r>
          </w:p>
        </w:tc>
      </w:tr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B9" w:rsidRPr="00236D04" w:rsidRDefault="00E71822" w:rsidP="00CB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4">
              <w:rPr>
                <w:rFonts w:ascii="Times New Roman" w:hAnsi="Times New Roman" w:cs="Times New Roman"/>
                <w:sz w:val="24"/>
                <w:szCs w:val="24"/>
              </w:rPr>
              <w:t>В последнее время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наблюдается </w:t>
            </w:r>
            <w:r w:rsidRPr="00236D04">
              <w:rPr>
                <w:rFonts w:ascii="Times New Roman" w:hAnsi="Times New Roman" w:cs="Times New Roman"/>
                <w:sz w:val="24"/>
                <w:szCs w:val="24"/>
              </w:rPr>
              <w:t>стремительное</w:t>
            </w:r>
            <w:r w:rsidR="0034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D0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4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="00CB7B53" w:rsidRPr="00236D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 w:rsidR="00CB7B53" w:rsidRPr="00236D04">
              <w:rPr>
                <w:rFonts w:ascii="Times New Roman" w:hAnsi="Times New Roman" w:cs="Times New Roman"/>
                <w:sz w:val="24"/>
                <w:szCs w:val="24"/>
              </w:rPr>
              <w:t>уникационных</w:t>
            </w:r>
            <w:r w:rsidR="0034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  <w:r w:rsidR="00CB7B53" w:rsidRPr="00236D04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модернизацией системы образования и профессиональной подготовки. Происходит приведение образовательных программ в соответствие с нуждами цифровой экономики, личностными потребностями детей нового поколения «</w:t>
            </w:r>
            <w:r w:rsidR="00CB7B53" w:rsidRPr="00236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CB7B53" w:rsidRPr="00236D04">
              <w:rPr>
                <w:rFonts w:ascii="Times New Roman" w:hAnsi="Times New Roman" w:cs="Times New Roman"/>
                <w:sz w:val="24"/>
                <w:szCs w:val="24"/>
              </w:rPr>
              <w:t xml:space="preserve">». В практику педагогической деятельности широко внедряются цифровые инструменты учебной деятельности и целостно включаются в информационную среду. 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Платформой </w:t>
            </w:r>
            <w:r w:rsidR="005355F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="005355F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 xml:space="preserve">в стенах </w:t>
            </w:r>
            <w:r w:rsidR="006D4D84" w:rsidRPr="00236D04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является новая инфо</w:t>
            </w:r>
            <w:r w:rsidR="00A74734">
              <w:rPr>
                <w:rFonts w:ascii="Times New Roman" w:hAnsi="Times New Roman" w:cs="Times New Roman"/>
                <w:sz w:val="24"/>
                <w:szCs w:val="24"/>
              </w:rPr>
              <w:t>рмационно-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коммуникационная </w:t>
            </w:r>
            <w:r w:rsidR="00A7473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как закономерный объективный процесс. Механизмом перехода на новую парадигму обучения является </w:t>
            </w:r>
            <w:r w:rsidR="006D4D84" w:rsidRPr="00236D04">
              <w:rPr>
                <w:rFonts w:ascii="Times New Roman" w:hAnsi="Times New Roman" w:cs="Times New Roman"/>
                <w:sz w:val="24"/>
                <w:szCs w:val="24"/>
              </w:rPr>
              <w:t>смешанное обучение.</w:t>
            </w:r>
            <w:r w:rsidR="0034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5B9" w:rsidRPr="00236D04">
              <w:rPr>
                <w:rFonts w:ascii="Times New Roman" w:hAnsi="Times New Roman" w:cs="Times New Roman"/>
                <w:sz w:val="24"/>
                <w:szCs w:val="24"/>
              </w:rPr>
              <w:t>Технологизация учебного процесса на основе интеграции информационно-коммуникационных и педагогических технологий становится необходимым условием качественного образования.</w:t>
            </w:r>
          </w:p>
          <w:p w:rsidR="00D5260A" w:rsidRDefault="004B7AA7" w:rsidP="00E718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 Российской Федерации </w:t>
            </w:r>
            <w:r w:rsidR="00D52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Путин в своем послании </w:t>
            </w:r>
            <w:r w:rsidR="00236D0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52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едеральному </w:t>
            </w:r>
            <w:r w:rsidR="00236D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52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обранию </w:t>
            </w:r>
            <w:r w:rsidR="00620779" w:rsidRPr="00620779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2020 года</w:t>
            </w:r>
            <w:r w:rsidR="00D5260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сказал: «</w:t>
            </w:r>
            <w:r w:rsidR="00D5260A" w:rsidRPr="00D5260A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необходимы специалисты, способные работать на передовых производствах, создавать и использовать прорывные технические решения. Для этого нужно обеспечить широкое внедрение обновлённых учебных программ на всех уровнях профессионального образования</w:t>
            </w:r>
            <w:r w:rsidR="00D526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5260A" w:rsidRPr="00D52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93E3F" w:rsidRPr="00593E3F" w:rsidRDefault="00593E3F" w:rsidP="00E718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обучение – один из трендов современного образования и по оценкам прогнозистов останется таковым и в ближайшее десятилетие. Технология смешанного обучения</w:t>
            </w:r>
            <w:r w:rsidR="00341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мнению ее экспертов,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синергетическая, которая позволяет более эффективно использовать преимущества как очного, так и электронного обучения, и нивелировать</w:t>
            </w:r>
            <w:r w:rsidR="00341D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взаимно компенсировать недостатки каждого из них.</w:t>
            </w:r>
            <w:r w:rsidR="00341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Смешанное обучение – это образовательная технология, в которой сочетаются и взаимопроникают очное и электронное обучение с возможностью самостоятельного выбора </w:t>
            </w:r>
            <w:r w:rsidR="00236D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времени, места, темпа и траектории обучения.</w:t>
            </w:r>
            <w:r w:rsidR="00341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Смешанное обучение, несомненно, представляет собой прогрессивную образовательную технологию, имеющую широкие перспективы для использования и дальнейшего развития в </w:t>
            </w:r>
            <w:r w:rsidR="0023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образовательных организациях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области.</w:t>
            </w:r>
          </w:p>
          <w:p w:rsidR="00593E3F" w:rsidRPr="00593E3F" w:rsidRDefault="00593E3F" w:rsidP="00E718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должно определить, что действительно имеет значение, и </w:t>
            </w:r>
            <w:r w:rsidR="0023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смешанного обучения должно быть участником этой дискуссии. Внедрение смешанного обучения как инновации приводит к ряду изменений в самоопределении и способах деятельности обучающегося и преподавателя. Обучающийся обретает пространство свободы и ответственности, в котором он учится делать осознанный выбор и отвечать за его последствия. Преподаватель начинает функционировать в новых для себя ролях, в частности, уходит от роли транслятора к роли тьютора, и ключевым инструментом педагога становится учебная среда, в которой стираются границы между средой </w:t>
            </w:r>
            <w:r w:rsidR="001925A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кабинета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онлайн-средой.</w:t>
            </w:r>
            <w:r w:rsidR="001D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Смешанное обучение - это масштабная стратегия, которая помогает разбивать стереотипы, присущие традиционной системе обучения. Оно дает преподавателям возможность достучаться до обучающихся способами, которые прежде были невозможными. </w:t>
            </w:r>
            <w:r w:rsidR="00341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Практики смешанного обучения рекомендуют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начинать </w:t>
            </w:r>
            <w:r w:rsidR="00341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внедрение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процесса тщательного проектирования, чтобы раскрыть весь потенциал смешанного обучения.</w:t>
            </w:r>
          </w:p>
          <w:p w:rsidR="00593E3F" w:rsidRPr="00DA58DE" w:rsidRDefault="00EB537D" w:rsidP="00E718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</w:t>
            </w:r>
            <w:r w:rsidR="00593E3F" w:rsidRPr="00DA5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ель</w:t>
            </w:r>
            <w:r w:rsidR="00DA58DE" w:rsidRPr="00DA5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инновационно</w:t>
            </w:r>
            <w:r w:rsidR="00C11E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</w:t>
            </w:r>
            <w:r w:rsidR="00DA58DE" w:rsidRPr="00DA5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11E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проекта</w:t>
            </w:r>
            <w:r w:rsidR="00593E3F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C5DF7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112E1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траектории освоения</w:t>
            </w:r>
            <w:r w:rsidR="001D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132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преподавателями</w:t>
            </w:r>
            <w:r w:rsidR="00A86A0C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образовательных организаций Ярославской области</w:t>
            </w:r>
            <w:r w:rsidR="00A86A0C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1D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A0C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смешанного обучения</w:t>
            </w:r>
            <w:r w:rsidR="00546E8A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>, ее апробация</w:t>
            </w:r>
            <w:r w:rsidR="00A50132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урочной деятельности</w:t>
            </w:r>
            <w:r w:rsidR="001D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A0C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создания</w:t>
            </w:r>
            <w:r w:rsidR="00593E3F" w:rsidRPr="00DA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авторской образовательной онлайн платформы «Мастерская смешанного обучения».</w:t>
            </w:r>
          </w:p>
          <w:p w:rsidR="0046256E" w:rsidRDefault="00593E3F" w:rsidP="00C17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Внедрением смешанного обучения в российские школы активно занимается Центр смешанного обучения МГППУ под руководством Н.В. Андреевой. На базе </w:t>
            </w:r>
            <w:r w:rsidR="001D15E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ентра регулярно проводятся разнообразные конференции, посвящённые внедрению смешанного обучения в школах. В рамках проводимых Центром мероприятий педагоги, практикующие смешанное обучение, активно делятся опытом и занимаются совместными поисками решения возникающих проблем. </w:t>
            </w:r>
            <w:r w:rsidR="00A8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Мониторинг, проведенный нашей командой, выявил </w:t>
            </w:r>
            <w:r w:rsidR="002B492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недостаточную</w:t>
            </w:r>
            <w:r w:rsidR="008C5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по  </w:t>
            </w:r>
            <w:r w:rsidR="002B492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популяризации</w:t>
            </w:r>
            <w:r w:rsidR="00A8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 практи</w:t>
            </w:r>
            <w:r w:rsidR="002B492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33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внедрения смешанного обучения </w:t>
            </w:r>
            <w:r w:rsidR="002B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именно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8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образовательных организациях. Поэтому данный проект может быть полезен в дальнейшем </w:t>
            </w:r>
            <w:r w:rsidR="00337FD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системы профессиональных образовательных организаций (далее –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</w:t>
            </w:r>
            <w:r w:rsidR="00337F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 и страны в целом.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ГПОУ ЯО 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Рыбинском полиграфическом колледже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7FD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сформировалась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команда новаторов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числа преподавателей и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методистов с опытом внедрения 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моделей </w:t>
            </w:r>
            <w:r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смешанного обучения. Наша команда готова провести </w:t>
            </w:r>
            <w:r w:rsidR="00337FD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методическую </w:t>
            </w:r>
            <w:r w:rsidR="0033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экспериментальную 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по 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внедрению </w:t>
            </w:r>
            <w:r w:rsidR="0033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смешанного обучения 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>в педагогический процесс</w:t>
            </w:r>
            <w:r w:rsidR="0033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Ярославской области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3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овладению </w:t>
            </w:r>
            <w:r w:rsidR="00093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преподавателями компетенций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выбора и использования в работе </w:t>
            </w:r>
            <w:r w:rsidR="009232AE" w:rsidRPr="00593E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 типов цифровых образовательных ресурсов и онлайн-сервисов</w:t>
            </w:r>
            <w:r w:rsidR="00093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моделей </w:t>
            </w:r>
            <w:r w:rsidR="00093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смешанного обучения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252DB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привлечь сторонних специалистов к работе </w:t>
            </w:r>
            <w:r w:rsidR="00093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авторской образовательной 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площадки «Мастерская смешанного обучения»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выпустить </w:t>
            </w:r>
            <w:r w:rsidR="000931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16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преподавателей ПОО Ярославской области об опыте внедрения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1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смешанного обучения</w:t>
            </w:r>
            <w:r w:rsidR="0092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практику педагогической деятельности</w:t>
            </w:r>
            <w:r w:rsidR="0026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повышения их информационной грамотности</w:t>
            </w:r>
            <w:r w:rsidR="000D21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5F4" w:rsidRPr="00593E3F" w:rsidRDefault="005355F4" w:rsidP="00261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значимость </w:t>
            </w:r>
            <w:r w:rsidR="00261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535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определяется характером и интенсивностью внедрения информационных образовательных технологий в систему образования. В настоящее время актуализируется вопрос объединения процесса образования с мировым информационно-образовательным пространством. Этот процесс сопровождается видимыми преобразованиями в организации процесса обучения, который должен отвечать современным техническим возможностям. Введение в процесс обучения профессиональных </w:t>
            </w:r>
            <w:r w:rsidR="0026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5355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современных технологий дает возможность качественно поменять методы и организационные формы обучения, сделав его более комфортным, мобильным и техн</w:t>
            </w:r>
            <w:r w:rsidR="001D15E9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ологичным. В процессе обучения информационная грамотность</w:t>
            </w:r>
            <w:r w:rsidRPr="00535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важнейшую роль как для преподавателя, так и для обучающегося, её важность проявляется в нескольких аспектах, таких как знание современных методов получения и обмена информацией, адаптация и готовность их применять на практике. Повышение информационной грамотности преподавателей и обучающихся упростит процесс поиска и сбора информации, позволит наиболее точно и доступно доносить информацию до обучающихся, а также повысит качество образования. Внедрение технологии смешанного обучения в образовательный процесс ПОО</w:t>
            </w:r>
            <w:r w:rsidR="001D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Pr="00535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одним из условий развития более эффективных подходов к обучению и совершенствованию методики преподавания. Научное обоснование данного процесса позволит создать стратегически важный и экономически выгодный для Ярославской области информационный электронный и методический ресурс.</w:t>
            </w:r>
          </w:p>
        </w:tc>
      </w:tr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F6C7D" w:rsidP="00871D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C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3.4.СРОК РЕАЛИЗАЦИИ </w:t>
            </w:r>
            <w:r w:rsidR="00F456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</w:tc>
      </w:tr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C002D" w:rsidRDefault="00A44837" w:rsidP="00F45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</w:t>
            </w:r>
            <w:r w:rsidR="00F45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7314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364EBE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EBE">
              <w:rPr>
                <w:rFonts w:ascii="Times New Roman" w:eastAsia="Times New Roman" w:hAnsi="Times New Roman" w:cs="Times New Roman"/>
                <w:sz w:val="20"/>
                <w:szCs w:val="20"/>
              </w:rPr>
              <w:t>3.5.КРАТКОЕ ОПИСАНИЕ ОЖИДАЕМЫХ РЕЗУЛЬТАТОВ РЕАЛИЗАЦИИ ПРОЕКТА (В</w:t>
            </w:r>
            <w:r w:rsidR="0061013C" w:rsidRPr="00610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4EBE">
              <w:rPr>
                <w:rFonts w:ascii="Times New Roman" w:eastAsia="Times New Roman" w:hAnsi="Times New Roman" w:cs="Times New Roman"/>
                <w:sz w:val="20"/>
                <w:szCs w:val="20"/>
              </w:rPr>
              <w:t>ТОМ ЧИСЛЕ ДЛЯ РЕГИОНАЛЬНОЙ (МУНИЦИПАЛЬНОЙ) СИСТЕМЫ ОБРАЗОВАНИЯ)</w:t>
            </w:r>
          </w:p>
        </w:tc>
      </w:tr>
      <w:tr w:rsidR="004721EB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57502" w:rsidP="00261C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r w:rsidR="0026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преподавателями </w:t>
            </w:r>
            <w:r w:rsidR="00261C1F">
              <w:rPr>
                <w:rFonts w:ascii="Times New Roman" w:eastAsia="Times New Roman" w:hAnsi="Times New Roman" w:cs="Times New Roman"/>
                <w:sz w:val="24"/>
                <w:szCs w:val="24"/>
              </w:rPr>
              <w:t>ПОО Ярославской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смешанного обучения через взаимодействие на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онлайн платформе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61C1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смешанного обучения»;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внедрение в практику педагогической деятельности преподавателей системы профессионального образования Ярославской области прогрессивных технологий обучения: технологии смешанного обучения; апробация новых инструментов взаимодействия, проектирования, сотрудничества, обмена опытом в педагогической среде через работу авторской онлайн платформы «Мастерская смешанного обучения»; выявление комплекса условий реализации технологии смешанного обучения в </w:t>
            </w:r>
            <w:r w:rsidR="00197D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развитие информационной грамотности педагогических работников путем конструктивного взаимодействия на онлайн платформе «Мастерская смешанного обучения»; систематическое развитие онлайн платформы через организацию на е</w:t>
            </w:r>
            <w:r w:rsidR="00392509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базе и проведение методических мероприятий (семинаров, тренингов, мастер-классов и др.) с преподавателями разного уровня путем взаимодействия с федеральным Центром смешанного обучения г. Москва (примерная тематика: Проектирование среды под смешанное обучение, электронный учебник для смешанного обучения, внедрение в практику мобильных приложений; особенности реализации различных моделей смешанного обучения; цифровая культура смешанного обучения;  инструментарий для сопровождения моделей смешанного обучения (интерактивный конструктор заданий, интерактивный рабочий лист, онлайн доска и многое др</w:t>
            </w:r>
            <w:r w:rsid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="00215297" w:rsidRPr="00A9777E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215297">
              <w:rPr>
                <w:rFonts w:ascii="Times New Roman" w:hAnsi="Times New Roman"/>
                <w:sz w:val="24"/>
                <w:szCs w:val="24"/>
              </w:rPr>
              <w:t>вариативных</w:t>
            </w:r>
            <w:r w:rsidR="00215297" w:rsidRPr="00A9777E">
              <w:rPr>
                <w:rFonts w:ascii="Times New Roman" w:hAnsi="Times New Roman"/>
                <w:sz w:val="24"/>
                <w:szCs w:val="24"/>
              </w:rPr>
              <w:t xml:space="preserve"> видов образовательной деятельности в работе с </w:t>
            </w:r>
            <w:r w:rsidR="00215297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="00215297" w:rsidRPr="00A9777E">
              <w:rPr>
                <w:rFonts w:ascii="Times New Roman" w:hAnsi="Times New Roman"/>
                <w:sz w:val="24"/>
                <w:szCs w:val="24"/>
              </w:rPr>
              <w:t xml:space="preserve"> (рациональное сочетание </w:t>
            </w:r>
            <w:r w:rsidR="00215297">
              <w:rPr>
                <w:rFonts w:ascii="Times New Roman" w:hAnsi="Times New Roman"/>
                <w:sz w:val="24"/>
                <w:szCs w:val="24"/>
              </w:rPr>
              <w:t>традиционной и электронной системы обучения</w:t>
            </w:r>
            <w:r w:rsidR="00215297" w:rsidRPr="00A9777E">
              <w:rPr>
                <w:rFonts w:ascii="Times New Roman" w:hAnsi="Times New Roman"/>
                <w:sz w:val="24"/>
                <w:szCs w:val="24"/>
              </w:rPr>
              <w:t>).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педагогов ПОО </w:t>
            </w:r>
            <w:r w:rsidR="006D60F4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методикой работы в технологии смешанного обучения, моделями смешанного обучения, </w:t>
            </w:r>
            <w:r w:rsidR="0026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учебно-методическими материалами (кейсами); 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практического опыта </w:t>
            </w:r>
            <w:r w:rsidR="00261C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смешанного обучения, обмен опытом; организация научно-консультативного взаимодействия с образовательными организациями – новаторами (Центр</w:t>
            </w:r>
            <w:r w:rsidR="00D9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смешанного обучения</w:t>
            </w:r>
            <w:r w:rsidR="006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</w:t>
            </w:r>
            <w:r w:rsidR="00D96EA5">
              <w:rPr>
                <w:rFonts w:ascii="Times New Roman" w:eastAsia="Times New Roman" w:hAnsi="Times New Roman" w:cs="Times New Roman"/>
                <w:sz w:val="24"/>
                <w:szCs w:val="24"/>
              </w:rPr>
              <w:t>, ГА</w:t>
            </w:r>
            <w:r w:rsidR="00A5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ДПО </w:t>
            </w:r>
            <w:r w:rsidR="00D96EA5">
              <w:rPr>
                <w:rFonts w:ascii="Times New Roman" w:eastAsia="Times New Roman" w:hAnsi="Times New Roman" w:cs="Times New Roman"/>
                <w:sz w:val="24"/>
                <w:szCs w:val="24"/>
              </w:rPr>
              <w:t>ИРО г. Ярославль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>); разработка методики оценки эффективности работы ПОО в связи с внедрением технологии смешанного обучения</w:t>
            </w:r>
            <w:r w:rsidR="0019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выпуск методического пособия </w:t>
            </w:r>
            <w:r w:rsidR="00615F72">
              <w:rPr>
                <w:rFonts w:ascii="Times New Roman" w:hAnsi="Times New Roman" w:cs="Times New Roman"/>
                <w:sz w:val="24"/>
                <w:szCs w:val="24"/>
              </w:rPr>
              <w:t>«Опыт внедрения технологии смешанного обучения в практику педагогической деятельности профессиональных образовательных организаций как фактор повышения информационной грамотности преподавателей»</w:t>
            </w:r>
            <w:r w:rsidR="00DE12AC" w:rsidRPr="00DE1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078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2078" w:rsidRDefault="00C42078" w:rsidP="0004298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3.6.ПЕРСПЕКТИВЫ РАЗВИТИЯ ПРОЕКТА</w:t>
            </w:r>
          </w:p>
        </w:tc>
      </w:tr>
      <w:tr w:rsidR="00C42078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8" w:rsidRPr="00C42078" w:rsidRDefault="00C42078" w:rsidP="00891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период инновационной проектной деятельности наметится позитивная тенденция на самых разных уровнях: 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создания технического продукта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разработка </w:t>
            </w:r>
            <w:r w:rsidR="00317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авторской </w:t>
            </w:r>
            <w:r w:rsidR="00317BCB"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платформы</w:t>
            </w:r>
            <w:r w:rsidR="00317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«Мастерская смешанного обучения»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уровне 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личности обучающегося</w:t>
            </w:r>
            <w:r w:rsidR="00317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48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17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4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своевременный отклик на вызовы современного «цифрового поколения»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="00317BCB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 педагогического процесса: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2C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прогрессивной технологии: 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обучение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образовательный процесс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04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F0486" w:rsidRPr="005C49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общих и профессиональных компетенций у обучающихся</w:t>
            </w:r>
            <w:r w:rsidR="002C6C67" w:rsidRPr="005C4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особых условиях информационного и образовательного пространства</w:t>
            </w:r>
            <w:r w:rsidR="000F0486" w:rsidRPr="005C49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компетентности 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 развитие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грамотности, 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A50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="0004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уровне </w:t>
            </w:r>
            <w:r w:rsidR="000F048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50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транслирование передового педагогического опыта посредством взаимодействия на уникальной авторской </w:t>
            </w:r>
            <w:r w:rsidR="000F0486"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0F048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платформе «Мастерская смешанного обучения»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установление</w:t>
            </w:r>
            <w:r w:rsidR="0089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партнерских связей, 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переосмысление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подходов</w:t>
            </w:r>
            <w:r w:rsidR="008916E8">
              <w:rPr>
                <w:rFonts w:ascii="Times New Roman" w:eastAsia="Times New Roman" w:hAnsi="Times New Roman" w:cs="Times New Roman"/>
                <w:sz w:val="24"/>
                <w:szCs w:val="24"/>
              </w:rPr>
              <w:t>, что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позволит повысить профессиональному сообществу</w:t>
            </w:r>
            <w:r w:rsidR="0089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Ярославской области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инновационный потенциал.</w:t>
            </w:r>
          </w:p>
          <w:p w:rsidR="00C42078" w:rsidRDefault="00C42078" w:rsidP="000E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предполагает долгосрочный характер и может развиваться после окончания РИП. Проект предполагает улучшение качества образовательных услуг </w:t>
            </w:r>
            <w:r w:rsidR="00317BC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ПОО</w:t>
            </w:r>
            <w:r w:rsidR="000F0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единого образовательного онлайн пространства, позволяющего транслировать подходы, опыт обучения с применением технологии смешанного обучения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>ь положительных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проекта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РИП будет способствовать формированию </w:t>
            </w: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коллектива единомышленников, постепенно выстраивающих единую развивающую ИТ-среду. </w:t>
            </w:r>
          </w:p>
        </w:tc>
      </w:tr>
      <w:tr w:rsidR="00C42078" w:rsidTr="004240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078" w:rsidRDefault="00C42078" w:rsidP="0004298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3.7.ОСНОВНЫЕ ПОДХОДЫ К ОЦЕНКЕ ЭФФЕКТИВНОСТИ РЕАЛИЗАЦИИ ПРОЕКТА</w:t>
            </w:r>
          </w:p>
        </w:tc>
      </w:tr>
      <w:tr w:rsidR="00C42078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2" w:rsidRPr="00424022" w:rsidRDefault="00424022" w:rsidP="0042402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проекта осуществлялся по следующим направлениям:</w:t>
            </w:r>
          </w:p>
          <w:p w:rsidR="00424022" w:rsidRPr="00424022" w:rsidRDefault="00424022" w:rsidP="00424022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информационной площадки для обогащения и распространения передового педагогического опыта с целью повышения мотивации педагогических работников к поиску инновационных педагогических идей, активному использованию современных технологий, образовательных информационных ресурсов;</w:t>
            </w:r>
          </w:p>
          <w:p w:rsidR="00424022" w:rsidRPr="00424022" w:rsidRDefault="00424022" w:rsidP="00424022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новой инновационной технологии – смешанное обучение в образовательный процесс: </w:t>
            </w:r>
            <w:r w:rsidRPr="0042402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участия педагогов в работе авторской онлайн платформы «Мастерская смешанного обучения», в освоении и внедрении в практику педагогической деятельности технологии смешанного обучения</w:t>
            </w:r>
            <w:r w:rsidR="006B2F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4022" w:rsidRPr="00424022" w:rsidRDefault="00424022" w:rsidP="00424022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активности и улучшение результатов обучения обучающихся;</w:t>
            </w:r>
          </w:p>
          <w:p w:rsidR="00424022" w:rsidRPr="00424022" w:rsidRDefault="00424022" w:rsidP="00424022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педагогической работы: совместные педсоветы, семинары, мастерские, тренинги и др. в онлайн пространстве;</w:t>
            </w:r>
          </w:p>
          <w:p w:rsidR="00424022" w:rsidRPr="00424022" w:rsidRDefault="00424022" w:rsidP="00424022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информационной среды и жизненного пространства для обеспечения разнообразия деятельности обучающихся с учетом их возрастных и индивидуальных особенностей и потребностей;</w:t>
            </w:r>
          </w:p>
          <w:p w:rsidR="00424022" w:rsidRPr="00424022" w:rsidRDefault="00424022" w:rsidP="00424022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hAnsi="Times New Roman" w:cs="Times New Roman"/>
                <w:sz w:val="24"/>
                <w:szCs w:val="24"/>
              </w:rPr>
              <w:t>проведение локальных социологических исследований с целью выявления уровней педагогической ИТ-компетентности;</w:t>
            </w:r>
          </w:p>
          <w:p w:rsidR="00424022" w:rsidRPr="00424022" w:rsidRDefault="00424022" w:rsidP="00424022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hAnsi="Times New Roman" w:cs="Times New Roman"/>
                <w:sz w:val="24"/>
                <w:szCs w:val="24"/>
              </w:rPr>
              <w:t>внедрение разнообразных форм педагогического просвещения педагогов через вариативные формы работы онлайн площадки, повышение их культурно-образовательного уровня;</w:t>
            </w:r>
          </w:p>
          <w:p w:rsidR="00424022" w:rsidRPr="00424022" w:rsidRDefault="00424022" w:rsidP="00424022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практике работы опыта Центра смешанного обучения г. Москва, развитие сотрудничества, системное проведение совместных мероприятий с Центром смешанного обучения;</w:t>
            </w:r>
          </w:p>
          <w:p w:rsidR="00424022" w:rsidRPr="00424022" w:rsidRDefault="00424022" w:rsidP="00424022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hAnsi="Times New Roman" w:cs="Times New Roman"/>
                <w:sz w:val="24"/>
                <w:szCs w:val="24"/>
              </w:rPr>
              <w:t>создание учебно-методических продуктов преподавателями (электронный учебник, публикации, онлайн курсы «Использование электронной образовательной среды на уроке» и др.);</w:t>
            </w:r>
          </w:p>
          <w:p w:rsidR="00424022" w:rsidRPr="00424022" w:rsidRDefault="00424022" w:rsidP="00424022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учебно-методических материалов, разработанных и апробированных в ходе инновационной деятельности; количество публикаций на разных уровнях</w:t>
            </w:r>
            <w:r w:rsidR="006B2F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4022" w:rsidRPr="00424022" w:rsidRDefault="00424022" w:rsidP="00424022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мероприятий, организованных на платформе, анализ отзывов о качестве проведения мероприятий; </w:t>
            </w:r>
          </w:p>
          <w:p w:rsidR="006B2F84" w:rsidRDefault="00424022" w:rsidP="006B2F84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охваченных в проекте;</w:t>
            </w:r>
          </w:p>
          <w:p w:rsidR="00C42078" w:rsidRPr="00424022" w:rsidRDefault="00424022" w:rsidP="006B2F84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22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повысивших информационную грамотность в ходе реализации проекта.</w:t>
            </w:r>
          </w:p>
        </w:tc>
      </w:tr>
      <w:tr w:rsidR="00C42078" w:rsidTr="004240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078" w:rsidRDefault="00C42078" w:rsidP="000429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3.8.ОСНОВНЫЕ ПОТРЕБИТЕЛИ (ОРГАНИЗАЦИИ, ГРУППЫ ГРАЖДАН) РЕЗУЛЬТАТОВ ПРОЕКТА</w:t>
            </w:r>
          </w:p>
        </w:tc>
      </w:tr>
      <w:tr w:rsidR="00C42078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8" w:rsidRDefault="00DB352F" w:rsidP="00042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5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системы ПОО, работающие в технологии смешанного обучения; преподаватели системы ПОО и СОО, внедряющие в педагогическую деятельность инновационные современные технологии в образовательный процесс, обучающиеся ПОО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078" w:rsidTr="004240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078" w:rsidRDefault="00C42078" w:rsidP="000429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3.9.ОРГАНИЗАЦИИ - СОИСПОЛНИТЕЛИ ПРОЕКТА (ПРИ ИХ НАЛИЧИИ)</w:t>
            </w:r>
          </w:p>
        </w:tc>
      </w:tr>
      <w:tr w:rsidR="00C42078" w:rsidTr="00875D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8" w:rsidRDefault="001D0609" w:rsidP="00042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1EB" w:rsidRDefault="004721EB" w:rsidP="00F8374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Ресурсное обеспечение </w:t>
      </w:r>
      <w:r w:rsidR="00F8374D" w:rsidRPr="00F837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1"/>
        <w:gridCol w:w="186"/>
        <w:gridCol w:w="2224"/>
        <w:gridCol w:w="288"/>
        <w:gridCol w:w="2908"/>
        <w:gridCol w:w="1812"/>
        <w:gridCol w:w="684"/>
        <w:gridCol w:w="2049"/>
      </w:tblGrid>
      <w:tr w:rsidR="004721EB" w:rsidTr="00EC3A7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1D06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КАДРОВОЕ ОБЕСПЕЧЕНИЕ </w:t>
            </w:r>
            <w:r w:rsidR="001D060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</w:tc>
      </w:tr>
      <w:tr w:rsidR="00C378BE" w:rsidTr="002E6C7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EB" w:rsidRDefault="00D43752" w:rsidP="00293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  <w:p w:rsidR="004721EB" w:rsidRDefault="004721EB" w:rsidP="00293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EB" w:rsidRDefault="000C3AFE" w:rsidP="00293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AFE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сотрудника, организация, должность, ученая степень, ученое звание (при наличии)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FE" w:rsidRPr="000C3AFE" w:rsidRDefault="000C3AFE" w:rsidP="00293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AF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Наименованиепроектов/программ, выполняемых при участии специалиста</w:t>
            </w:r>
          </w:p>
          <w:p w:rsidR="004721EB" w:rsidRDefault="000C3AFE" w:rsidP="00293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AF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последних 5 л.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EB" w:rsidRDefault="00030816" w:rsidP="00293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Функции сотрудника при реализации </w:t>
            </w:r>
            <w:r w:rsidR="0024453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</w:tc>
      </w:tr>
      <w:tr w:rsidR="00C378BE" w:rsidTr="002E6C7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F802A6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F802A6" w:rsidP="00320E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Чепцова Наталия Анатольевна, зам</w:t>
            </w:r>
            <w:r w:rsidR="00320E7B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УВР, </w:t>
            </w:r>
            <w:r w:rsidR="00E81685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A5" w:rsidRDefault="00C378BE" w:rsidP="000B6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2731">
              <w:rPr>
                <w:rFonts w:ascii="Times New Roman" w:hAnsi="Times New Roman" w:cs="Times New Roman"/>
                <w:sz w:val="24"/>
                <w:szCs w:val="24"/>
              </w:rPr>
              <w:t>Проект «Создание условий для подготовки конкурентоспособных специалистов в области полиграфии» на соискание премии Губернатора Ярославской области в сфере образования</w:t>
            </w:r>
            <w:r w:rsidR="00DF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2A6" w:rsidRDefault="00C378BE" w:rsidP="000B6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6F93">
              <w:rPr>
                <w:rFonts w:ascii="Times New Roman" w:hAnsi="Times New Roman" w:cs="Times New Roman"/>
                <w:sz w:val="24"/>
                <w:szCs w:val="24"/>
              </w:rPr>
              <w:t>Программа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научно-исследовательской деятельности обучающихся колледжа в рамках </w:t>
            </w:r>
            <w:r w:rsidR="00DF6F93">
              <w:rPr>
                <w:rFonts w:ascii="Times New Roman" w:hAnsi="Times New Roman" w:cs="Times New Roman"/>
                <w:sz w:val="24"/>
                <w:szCs w:val="24"/>
              </w:rPr>
              <w:t>деятельности Всероссийского</w:t>
            </w:r>
            <w:r w:rsidR="00BA46AE" w:rsidRPr="00766E53">
              <w:rPr>
                <w:rFonts w:ascii="Times New Roman" w:hAnsi="Times New Roman" w:cs="Times New Roman"/>
                <w:sz w:val="24"/>
                <w:szCs w:val="24"/>
              </w:rPr>
              <w:t xml:space="preserve"> Союз</w:t>
            </w:r>
            <w:r w:rsidR="00DF6F93">
              <w:rPr>
                <w:rFonts w:ascii="Times New Roman" w:hAnsi="Times New Roman" w:cs="Times New Roman"/>
                <w:sz w:val="24"/>
                <w:szCs w:val="24"/>
              </w:rPr>
              <w:t>астуденческих научных обществ</w:t>
            </w:r>
            <w:r w:rsidR="00BA46AE" w:rsidRPr="00766E53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D0C" w:rsidRDefault="001D0609" w:rsidP="000B60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F6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r w:rsidR="0025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экспериментальной деятельности с применением </w:t>
            </w:r>
            <w:r w:rsidR="00254D0C"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приложений Google</w:t>
            </w:r>
            <w:r w:rsidR="00D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25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F7429" w:rsidRPr="00254D0C" w:rsidRDefault="00254D0C" w:rsidP="000B60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F6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</w:t>
            </w:r>
            <w:r w:rsidR="00C378B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воспитательной работы в колледже</w:t>
            </w:r>
            <w:r w:rsidR="00DF6F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378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7429" w:rsidRDefault="00254D0C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06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6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r w:rsidR="00BF74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дополнительного общеразвивающего образования обучающихся колледжа</w:t>
            </w:r>
            <w:r w:rsidR="00DF6F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F74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78BE" w:rsidRDefault="00254D0C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78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r w:rsidR="00C3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 «</w:t>
            </w:r>
            <w:r w:rsidR="00C378BE" w:rsidRPr="00585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и развитие профессиональных компетенций педагогических работников в соответствии с требованиями профессионального стандарта» с целью подготовки преподавателей в соответствии с требованиями профессионального стандарта «Педагог профессионального образования, дополнительного профессионального образования</w:t>
            </w:r>
            <w:r w:rsidR="00C3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C378BE" w:rsidP="00C3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направления.</w:t>
            </w:r>
          </w:p>
          <w:p w:rsidR="00BF7429" w:rsidRDefault="00C378BE" w:rsidP="00C3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Исполнитель.</w:t>
            </w:r>
          </w:p>
          <w:p w:rsidR="00BF7429" w:rsidRPr="00BF7429" w:rsidRDefault="00BF7429" w:rsidP="00BF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429" w:rsidRDefault="00BF7429" w:rsidP="00BF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429" w:rsidRDefault="00BF7429" w:rsidP="00BF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429" w:rsidRDefault="00BF7429" w:rsidP="00BF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8BE" w:rsidRPr="00BF7429" w:rsidRDefault="00C378BE" w:rsidP="00BF742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8BE" w:rsidTr="002E6C7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F802A6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F802A6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Говоров Михаил Анатольевич, преподаватель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F802A6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Магистерская диссертация: «</w:t>
            </w:r>
            <w:r w:rsidRPr="00F802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смешанного обучения мультимедийным технологиям на уровне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A60487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Исполнитель.</w:t>
            </w:r>
          </w:p>
        </w:tc>
      </w:tr>
      <w:tr w:rsidR="00C378BE" w:rsidTr="002E6C7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3400DC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Pr="00254D0C" w:rsidRDefault="00F802A6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C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Татьяна Львовна, методист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63" w:rsidRPr="002A490A" w:rsidRDefault="00320E7B" w:rsidP="000B60C5">
            <w:pPr>
              <w:pStyle w:val="a3"/>
              <w:numPr>
                <w:ilvl w:val="0"/>
                <w:numId w:val="41"/>
              </w:numPr>
              <w:tabs>
                <w:tab w:val="left" w:pos="320"/>
              </w:tabs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  <w:r w:rsidR="00D90A63" w:rsidRPr="002A4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="00D90A63"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«Формирование и развитие профессиональных компетенций педагогических работников в соответствии с требованиями профессионального стандарта»</w:t>
            </w:r>
            <w:r w:rsidR="00D90A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0A63" w:rsidRPr="002A490A" w:rsidRDefault="00D90A63" w:rsidP="000B60C5">
            <w:pPr>
              <w:pStyle w:val="a3"/>
              <w:numPr>
                <w:ilvl w:val="0"/>
                <w:numId w:val="41"/>
              </w:numPr>
              <w:tabs>
                <w:tab w:val="left" w:pos="320"/>
              </w:tabs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дис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танционной программе</w:t>
            </w:r>
            <w:r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профессионального развития «Маршрут в будущее» по специализациям: </w:t>
            </w:r>
          </w:p>
          <w:p w:rsidR="00D90A63" w:rsidRPr="002A490A" w:rsidRDefault="00D90A63" w:rsidP="000B60C5">
            <w:pPr>
              <w:tabs>
                <w:tab w:val="left" w:pos="320"/>
              </w:tabs>
              <w:ind w:lef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− «Цифровое взаимодействие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Трансформация информационно-образовательной среды средствами облачных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0A63" w:rsidRPr="002A490A" w:rsidRDefault="00D90A63" w:rsidP="000B60C5">
            <w:pPr>
              <w:tabs>
                <w:tab w:val="left" w:pos="320"/>
              </w:tabs>
              <w:ind w:lef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− «Цифровое образовательное пространство. Конструирование, организация и проведение </w:t>
            </w:r>
            <w:r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событийно-образовательного мероприятия».  </w:t>
            </w:r>
          </w:p>
          <w:p w:rsidR="00D90A63" w:rsidRDefault="00254D0C" w:rsidP="000B60C5">
            <w:pPr>
              <w:pStyle w:val="a3"/>
              <w:tabs>
                <w:tab w:val="left" w:pos="320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− </w:t>
            </w:r>
            <w:r w:rsidR="00D90A63"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«Конструирование индивидуальной образовательной траектории в смешанном обучении».</w:t>
            </w:r>
          </w:p>
          <w:p w:rsidR="00F802A6" w:rsidRPr="006A37A7" w:rsidRDefault="00D90A63" w:rsidP="000B60C5">
            <w:pPr>
              <w:tabs>
                <w:tab w:val="left" w:pos="320"/>
              </w:tabs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экспериментальной деятельности с применением </w:t>
            </w:r>
            <w:r w:rsidRPr="002A4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приложений Google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E81685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направления. Исполнитель.</w:t>
            </w:r>
          </w:p>
        </w:tc>
      </w:tr>
      <w:tr w:rsidR="00C378BE" w:rsidTr="002E6C7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3400DC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F802A6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Ермолычева Светлана Владимировна, преподаватель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1A622F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2AF3" w:rsidRPr="00782AF3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проект «Формирование профессиональныхкомпетенций обучающихся в рамках интеграционно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2AF3" w:rsidRPr="00782A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контекстного подхода» в рамках региональной инновационной площадки 2016-2018 гг.</w:t>
            </w:r>
          </w:p>
          <w:p w:rsidR="003C62E4" w:rsidRPr="001A622F" w:rsidRDefault="001A622F" w:rsidP="000B6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40B3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исследования общеобразовательной подготовки обучающихся первых курсов по образовательным программам СПО на базе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взаимодействии с Ц</w:t>
            </w:r>
            <w:r w:rsidR="003C62E4" w:rsidRPr="001A622F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C62E4" w:rsidRPr="001A622F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математического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D77" w:rsidRPr="001A622F" w:rsidRDefault="001A622F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60D77" w:rsidRPr="001A6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F60D77" w:rsidRPr="001A622F">
              <w:rPr>
                <w:rFonts w:ascii="Times New Roman" w:hAnsi="Times New Roman" w:cs="Times New Roman"/>
                <w:sz w:val="24"/>
                <w:szCs w:val="24"/>
              </w:rPr>
              <w:t>образовательный онлайн ресурс ЯКласс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апробация</w:t>
            </w:r>
            <w:r w:rsidRPr="00CB40B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образовательных технологий. Осуществление экспериментальной деятельности с применением инновационно-</w:t>
            </w:r>
            <w:r w:rsidR="000B6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0B3">
              <w:rPr>
                <w:rFonts w:ascii="Times New Roman" w:hAnsi="Times New Roman" w:cs="Times New Roman"/>
                <w:sz w:val="24"/>
                <w:szCs w:val="24"/>
              </w:rPr>
              <w:t>бразовательного ресурса ЯКласс, разработанного и поддерживаемого Фондом развития интернет-инициатив при Президенте РФ и инновационным центром СКОЛКОВО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B3" w:rsidRPr="00CB40B3" w:rsidRDefault="00E81685" w:rsidP="00CB4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Исполнитель.</w:t>
            </w:r>
          </w:p>
        </w:tc>
      </w:tr>
      <w:tr w:rsidR="00C378BE" w:rsidTr="002E6C7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3400DC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F802A6" w:rsidP="00E81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Оксана Николаевна, преподаватель, председатель ПЦК «Туризм», к</w:t>
            </w:r>
            <w:r w:rsidR="00E81685">
              <w:rPr>
                <w:rFonts w:ascii="Times New Roman" w:eastAsia="Times New Roman" w:hAnsi="Times New Roman" w:cs="Times New Roman"/>
                <w:sz w:val="24"/>
                <w:szCs w:val="24"/>
              </w:rPr>
              <w:t>андидат педагогических наук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F802A6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РИП «Внедрение проектных форм обучения на специальности «Туризм»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A60487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направления. Исполнитель.</w:t>
            </w:r>
          </w:p>
        </w:tc>
      </w:tr>
      <w:tr w:rsidR="00C378BE" w:rsidTr="002E6C7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3400DC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F802A6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Наталья Владимировна, и.о. заведующего заочным отделением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A60487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вариативных электронных форм обучения на заочном отделении.</w:t>
            </w:r>
          </w:p>
          <w:p w:rsidR="00A60487" w:rsidRDefault="00A60487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нормативно-правовой базы для работы с обучающимися-инвалидами.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6" w:rsidRDefault="00A60487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направления. Исполнитель.</w:t>
            </w:r>
          </w:p>
        </w:tc>
      </w:tr>
      <w:tr w:rsidR="004721EB" w:rsidTr="00EC3A7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ПРАВОВОЕ ОБЕСПЕЧЕНИЕ </w:t>
            </w:r>
            <w:r w:rsidR="00283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</w:tc>
      </w:tr>
      <w:tr w:rsidR="002E6C71" w:rsidTr="00042981"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1" w:rsidRDefault="002E6C71" w:rsidP="00DB4A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2E6C71" w:rsidRDefault="002E6C71" w:rsidP="00DB4A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  <w:p w:rsidR="002E6C71" w:rsidRDefault="002E6C71" w:rsidP="00DB4A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71" w:rsidRDefault="002E6C71" w:rsidP="002E6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нормативного</w:t>
            </w:r>
          </w:p>
          <w:p w:rsidR="002E6C71" w:rsidRDefault="002E6C71" w:rsidP="002E6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3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71" w:rsidRDefault="002E6C71" w:rsidP="00DB4A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Краткое обоснование включения нормативного правового акта в нормативно-правовое 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</w:tc>
      </w:tr>
      <w:tr w:rsidR="002E6C71" w:rsidTr="00D43752"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целевая программа "Образование в Ярославской области" на 2020 - 2024 годы (Постановление Правительства Ярославской области от 16 декабря 2019 г. N 873-п)</w:t>
            </w:r>
          </w:p>
        </w:tc>
        <w:tc>
          <w:tcPr>
            <w:tcW w:w="3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Pr="000D2AF6" w:rsidRDefault="002E6C71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"Цифровая образовательная среда" направлен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2E6C71" w:rsidRPr="000D2AF6" w:rsidRDefault="002E6C71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2019 года в Ярославской области внедряется целевая модель цифровой образовательной среды, которая призвана расширить возможности организационных форм и методов обучения посредством цифровых сервисов и ресурсов (смещение парадигм обучения к онлайн- и гибридной моделям, включение в образовательный процесс на всех уровнях образования мобильных </w:t>
            </w:r>
            <w:r w:rsidRPr="000D2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технологий, технологий горизонтального обучения, применение облачных технологий), способствовать получению наибольшего эффекта от использования цифровых технологий в образовательном процессе.</w:t>
            </w:r>
          </w:p>
          <w:p w:rsidR="002E6C71" w:rsidRDefault="002E6C71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F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 позволит создавать для обучающихся общеобразовательных организаций и профессиональных образовательных организаций профили "цифровых компетенций", конструировать и реализовывать индивидуальные учебные планы (программы), в том числе с правом зачета результатов прохождения онлайн-курсов при прохождении аттестационных мероприятий, автоматизировать рутинные административные, управленческие и обеспечивающие процессы, проводить процедуры оценки качества образования. Будет обеспечена оптимизация деятельности образовательных организаций, перевод отчетности образовательных организаций в электронный вид и ее автоматическое формирование.</w:t>
            </w:r>
          </w:p>
          <w:p w:rsidR="002E6C71" w:rsidRPr="000D2AF6" w:rsidRDefault="002E6C71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"Учитель будущего" направлен на внедрение в Ярославской области национальной системы учительского роста, охватывающей не менее 50 процентов учителей общеобразовательных организаций области.</w:t>
            </w:r>
          </w:p>
          <w:p w:rsidR="002E6C71" w:rsidRPr="000D2AF6" w:rsidRDefault="002E6C71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F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регионального проекта будет организована системная работа по непрерывному развитию профессионального мастерства работников системы образования и существенно обновлено содержание программ повышения квалификации. Основой проекта станет формирование условий (системы)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стажировок.</w:t>
            </w:r>
          </w:p>
          <w:p w:rsidR="002E6C71" w:rsidRDefault="002E6C71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проведение работы по повышению профессионального мастерства работников образования на базе созданных федеральных сетей центров непрерывного повышения профессионального мастерства педагогических работников с использованием ресурсов современных технологических образовательных площадок, а также посредством онлайн-образования, будет осуществляться методическая и организационная поддержка "горизонтального обучения" педагогов и управленцев через сетевые профессиональные сообщества.</w:t>
            </w:r>
          </w:p>
        </w:tc>
      </w:tr>
      <w:tr w:rsidR="002E6C71" w:rsidTr="00D43752"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 декабря 2019 г. N 649 "Об утверждении Целевой модели цифровой образовательной среды"</w:t>
            </w:r>
          </w:p>
        </w:tc>
        <w:tc>
          <w:tcPr>
            <w:tcW w:w="3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модель цифровой образовательной среды (далее - ЦОС) разработана в целях развития и регулирования цифровойобразовательной среды в сфере общего образования, среднегопрофессионального образования и соответствующего дополнительногопрофессионального образования, профессионального обучения,дополнительного образования детей и взрослых, воспитания в рамкахполномочий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0505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 России.</w:t>
            </w:r>
          </w:p>
          <w:p w:rsidR="002E6C71" w:rsidRPr="00050507" w:rsidRDefault="002E6C71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050507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050507">
              <w:rPr>
                <w:rFonts w:ascii="Times New Roman" w:eastAsia="Times New Roman" w:hAnsi="Times New Roman" w:cs="Times New Roman"/>
                <w:sz w:val="24"/>
                <w:szCs w:val="24"/>
              </w:rPr>
              <w:t>ЦОС, осуществляется посредством:</w:t>
            </w:r>
          </w:p>
          <w:p w:rsidR="002E6C71" w:rsidRPr="00D91607" w:rsidRDefault="002E6C71" w:rsidP="000B60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и развития информационных систем и ресурсов (далее - ИСиР) платформы ЦОС;</w:t>
            </w:r>
          </w:p>
          <w:p w:rsidR="002E6C71" w:rsidRPr="00D91607" w:rsidRDefault="002E6C71" w:rsidP="000B60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информационно-телекоммуникационной и технологической инфраструктуры государственных и муниципальных общеобразовательных организаций и </w:t>
            </w:r>
            <w:r w:rsidRPr="00D91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организаций (далее - образовательные организации);</w:t>
            </w:r>
          </w:p>
          <w:p w:rsidR="002E6C71" w:rsidRPr="00D91607" w:rsidRDefault="002E6C71" w:rsidP="000B60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образовательных организаций высокоскоростным доступом к информационно-телекоммуникационной сети "Интернет";</w:t>
            </w:r>
          </w:p>
          <w:p w:rsidR="002E6C71" w:rsidRPr="00D91607" w:rsidRDefault="002E6C71" w:rsidP="000B60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технологий и решений, направленных на повышение эффективности функционирования системы образования, включая деятельность образовательных организаций за счет автоматизации процессов;</w:t>
            </w:r>
          </w:p>
          <w:p w:rsidR="002E6C71" w:rsidRPr="003B1157" w:rsidRDefault="002E6C71" w:rsidP="000B60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технологий анализа массивов больших данных с возможностью представления отчетов в режиме реального времени и корреляций событий участников ЦОС;</w:t>
            </w:r>
          </w:p>
          <w:p w:rsidR="002E6C71" w:rsidRPr="00D91607" w:rsidRDefault="002E6C71" w:rsidP="000B60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возможностей для построения индивидуальных учебных планов обучающихся;</w:t>
            </w:r>
          </w:p>
          <w:p w:rsidR="002E6C71" w:rsidRPr="00D91607" w:rsidRDefault="002E6C71" w:rsidP="000B60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системы организации образовательного процесса с применением цифрового образовательного контента и ИСиР платформы ЦОС при реализации образовательных программ;</w:t>
            </w:r>
          </w:p>
          <w:p w:rsidR="002E6C71" w:rsidRPr="00D91607" w:rsidRDefault="002E6C71" w:rsidP="000B60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коммуникационной среды в формате проектной деятельности и формирования сообществ участников образовательного процесса в целях обмена профессиональным опытом, реализации практики наставничества.</w:t>
            </w:r>
          </w:p>
        </w:tc>
      </w:tr>
      <w:tr w:rsidR="002E6C71" w:rsidTr="00D43752"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C72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C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Федерации». С изменениями и дополнениями от 02.12.2019. Вступил в силу с 13.12.2019.</w:t>
            </w:r>
          </w:p>
        </w:tc>
        <w:tc>
          <w:tcPr>
            <w:tcW w:w="3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0B6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16, пункт 2: </w:t>
            </w:r>
            <w:r w:rsidRPr="00C41C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      </w:r>
          </w:p>
        </w:tc>
      </w:tr>
      <w:tr w:rsidR="002E6C71" w:rsidTr="00EC3A7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6C71" w:rsidRDefault="002E6C71" w:rsidP="00871D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4.3.ФИНАНСОВОЕ ОБЕСПЕЧЕНИЕ </w:t>
            </w:r>
            <w:r w:rsidR="0098276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</w:tc>
      </w:tr>
      <w:tr w:rsidR="002E6C71" w:rsidTr="006828AA"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71" w:rsidRDefault="002E6C71" w:rsidP="0068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2E6C71" w:rsidRDefault="002E6C71" w:rsidP="0068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71" w:rsidRDefault="002E6C71" w:rsidP="0068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 объемы финансирования</w:t>
            </w:r>
          </w:p>
        </w:tc>
        <w:tc>
          <w:tcPr>
            <w:tcW w:w="3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1" w:rsidRPr="00216DC9" w:rsidRDefault="002E6C71" w:rsidP="0068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расходов (по годам), тыс.руб.</w:t>
            </w:r>
          </w:p>
        </w:tc>
      </w:tr>
      <w:tr w:rsidR="002E6C71" w:rsidTr="00983817"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Pr="00765CEE" w:rsidRDefault="002E6C71" w:rsidP="0006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средств, полученных на деятельность региональной инновационной площадки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1" w:rsidRDefault="002E6C71" w:rsidP="00983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финансирования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1" w:rsidRDefault="002E6C71" w:rsidP="00983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финансирования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1" w:rsidRDefault="002E6C71" w:rsidP="00983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финансирования</w:t>
            </w:r>
          </w:p>
        </w:tc>
      </w:tr>
      <w:tr w:rsidR="002E6C71" w:rsidTr="00983817"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Default="002E6C71" w:rsidP="0087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1" w:rsidRPr="00765CEE" w:rsidRDefault="002E6C71" w:rsidP="0023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ГПОУ ЯО Рыбинского полиграфического колледжа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1" w:rsidRDefault="002E6C71" w:rsidP="00983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1" w:rsidRDefault="002E6C71" w:rsidP="00983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1" w:rsidRDefault="002E6C71" w:rsidP="00983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</w:tr>
    </w:tbl>
    <w:p w:rsidR="009F34C0" w:rsidRDefault="009F34C0" w:rsidP="00871D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9F34C0" w:rsidSect="00783B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1656" w:rsidRPr="00B81656" w:rsidRDefault="00B81656" w:rsidP="00B8165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D17" w:rsidRPr="00D708B3" w:rsidRDefault="00A15D3E" w:rsidP="00A15D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D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Механизм реализации проекта</w:t>
      </w:r>
    </w:p>
    <w:p w:rsidR="00871D17" w:rsidRPr="00D708B3" w:rsidRDefault="00871D17" w:rsidP="00871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2099"/>
        <w:gridCol w:w="3258"/>
        <w:gridCol w:w="1384"/>
        <w:gridCol w:w="3185"/>
      </w:tblGrid>
      <w:tr w:rsidR="00C61292" w:rsidRPr="003205DC" w:rsidTr="00C61292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92" w:rsidRPr="003205DC" w:rsidRDefault="00C61292" w:rsidP="00AE26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92" w:rsidRDefault="00C61292" w:rsidP="00C61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2" w:rsidRDefault="00C61292" w:rsidP="00C61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C61292" w:rsidRDefault="00C61292" w:rsidP="00C61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92" w:rsidRDefault="00C61292" w:rsidP="00C61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92" w:rsidRDefault="00C61292" w:rsidP="00C61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871D17" w:rsidRPr="003205DC" w:rsidTr="00AE2689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71D17" w:rsidRPr="003205DC" w:rsidRDefault="00871D17" w:rsidP="006933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</w:t>
            </w:r>
            <w:r w:rsidR="0069333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дорожной карты по освоению технологии смешанного обучения</w:t>
            </w:r>
            <w:r w:rsidRPr="0032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механизмов ее реализации (</w:t>
            </w:r>
            <w:r w:rsidR="002D5AD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9E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3205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1D17" w:rsidRPr="003205DC" w:rsidTr="00C61292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7" w:rsidRPr="003205DC" w:rsidRDefault="00871D17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2D5AD4" w:rsidRDefault="005F2A4A" w:rsidP="00F71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A51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871D17" w:rsidRPr="00FD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17" w:rsidRPr="00FD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организационно-методических условий </w:t>
            </w:r>
            <w:r w:rsidR="00FC44E7" w:rsidRPr="00FD2E2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71D17" w:rsidRPr="00FD2E2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8712D9" w:rsidRDefault="00AC1EB4" w:rsidP="00C61292">
            <w:pPr>
              <w:pStyle w:val="a3"/>
              <w:widowControl w:val="0"/>
              <w:numPr>
                <w:ilvl w:val="1"/>
                <w:numId w:val="12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потенциальных </w:t>
            </w:r>
            <w:r w:rsidRPr="0087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 проекта</w:t>
            </w:r>
            <w:r w:rsidR="00030536" w:rsidRPr="008712D9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линий взаимодействия 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030536" w:rsidRPr="008712D9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пространстве</w:t>
            </w:r>
            <w:r w:rsidRPr="00871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E50" w:rsidRPr="008712D9" w:rsidRDefault="00110E50" w:rsidP="00C61292">
            <w:pPr>
              <w:pStyle w:val="a3"/>
              <w:widowControl w:val="0"/>
              <w:numPr>
                <w:ilvl w:val="1"/>
                <w:numId w:val="12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9">
              <w:rPr>
                <w:rFonts w:ascii="Times New Roman" w:hAnsi="Times New Roman" w:cs="Times New Roman"/>
                <w:sz w:val="24"/>
                <w:szCs w:val="24"/>
              </w:rPr>
              <w:t>Разработка плана совместных действий.</w:t>
            </w:r>
          </w:p>
          <w:p w:rsidR="00871D17" w:rsidRPr="008712D9" w:rsidRDefault="00871D17" w:rsidP="00C61292">
            <w:pPr>
              <w:pStyle w:val="a3"/>
              <w:widowControl w:val="0"/>
              <w:numPr>
                <w:ilvl w:val="1"/>
                <w:numId w:val="12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9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действующих нормативных документов и методических материалов для разработки </w:t>
            </w:r>
            <w:r w:rsidR="00314805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карты по 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31480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смешанного обучения. </w:t>
            </w:r>
          </w:p>
          <w:p w:rsidR="00AC1EB4" w:rsidRPr="008712D9" w:rsidRDefault="00AC1EB4" w:rsidP="00C61292">
            <w:pPr>
              <w:pStyle w:val="a3"/>
              <w:widowControl w:val="0"/>
              <w:numPr>
                <w:ilvl w:val="1"/>
                <w:numId w:val="12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2D9">
              <w:rPr>
                <w:rFonts w:ascii="Times New Roman" w:hAnsi="Times New Roman" w:cs="Times New Roman"/>
                <w:sz w:val="24"/>
                <w:szCs w:val="24"/>
              </w:rPr>
              <w:t>Выбор вектора и специфики дальнейшей работы</w:t>
            </w:r>
            <w:r w:rsidR="00110E50" w:rsidRPr="008712D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r w:rsidRPr="008712D9">
              <w:rPr>
                <w:rFonts w:ascii="Times New Roman" w:hAnsi="Times New Roman" w:cs="Times New Roman"/>
                <w:sz w:val="24"/>
                <w:szCs w:val="24"/>
              </w:rPr>
              <w:t>зучение возможностей и особенностей</w:t>
            </w:r>
            <w:r w:rsidR="00110E50" w:rsidRPr="008712D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обучающихся</w:t>
            </w:r>
            <w:r w:rsidR="003A0327" w:rsidRPr="008712D9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</w:t>
            </w:r>
            <w:r w:rsidR="00E217C4" w:rsidRPr="008712D9">
              <w:rPr>
                <w:rFonts w:ascii="Times New Roman" w:hAnsi="Times New Roman" w:cs="Times New Roman"/>
                <w:sz w:val="24"/>
                <w:szCs w:val="24"/>
              </w:rPr>
              <w:t>технологией смешанного обучения с учетом имеющегося опыта и ресурсов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27" w:rsidRPr="00FD2E2A" w:rsidRDefault="003A0327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</w:t>
            </w:r>
            <w:r w:rsidRPr="00FD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C562D" w:rsidRDefault="00EC562D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92" w:rsidRDefault="00C6129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2A" w:rsidRPr="00FD2E2A" w:rsidRDefault="00FD2E2A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2A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A0327" w:rsidRPr="00FD2E2A" w:rsidRDefault="003A0327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2A">
              <w:rPr>
                <w:rFonts w:ascii="Times New Roman" w:hAnsi="Times New Roman" w:cs="Times New Roman"/>
                <w:sz w:val="24"/>
                <w:szCs w:val="24"/>
              </w:rPr>
              <w:t>Май-июнь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A0327" w:rsidRPr="00FD2E2A" w:rsidRDefault="003A0327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92" w:rsidRDefault="00C6129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92" w:rsidRDefault="00C6129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92" w:rsidRDefault="00C6129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17" w:rsidRPr="007673A3" w:rsidRDefault="007673A3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F26267" w:rsidRDefault="00871D17" w:rsidP="007B0F01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 план </w:t>
            </w:r>
            <w:r w:rsidR="000A6AE7" w:rsidRPr="00F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действий</w:t>
            </w:r>
          </w:p>
          <w:p w:rsidR="000A6AE7" w:rsidRPr="00F26267" w:rsidRDefault="000A6AE7" w:rsidP="007B0F01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Осуществлен поиск потенциальных партнеров</w:t>
            </w:r>
          </w:p>
          <w:p w:rsidR="00871D17" w:rsidRPr="00F26267" w:rsidRDefault="00314805" w:rsidP="007B0F01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дорожная карта по освоению технологии смешанного обучения</w:t>
            </w:r>
          </w:p>
          <w:p w:rsidR="000A6AE7" w:rsidRPr="00F26267" w:rsidRDefault="000A6AE7" w:rsidP="007B0F01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Проведена диагностика информационной грамотности преподавателей, ИКТ-возможностей и потребностей преподавателей и обучающихся</w:t>
            </w:r>
          </w:p>
        </w:tc>
      </w:tr>
      <w:tr w:rsidR="00871D17" w:rsidRPr="003205DC" w:rsidTr="00C61292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7" w:rsidRPr="003205DC" w:rsidRDefault="00871D17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2D5AD4" w:rsidRDefault="005F2A4A" w:rsidP="00F71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7A51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871D17" w:rsidRPr="00D466D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условий реализации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t>дородной карты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D0" w:rsidRPr="00D466D0" w:rsidRDefault="00693331" w:rsidP="00C61292">
            <w:pPr>
              <w:pStyle w:val="a3"/>
              <w:widowControl w:val="0"/>
              <w:numPr>
                <w:ilvl w:val="1"/>
                <w:numId w:val="24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</w:t>
            </w:r>
            <w:r w:rsidR="00871D17" w:rsidRPr="00D466D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организации обучения с использованием технологии смешанного обучения; о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6D0" w:rsidRPr="00D466D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образовательной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="00D466D0" w:rsidRPr="00D466D0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смешанного обучения»</w:t>
            </w:r>
          </w:p>
          <w:p w:rsidR="00871D17" w:rsidRPr="00D466D0" w:rsidRDefault="00871D17" w:rsidP="00C61292">
            <w:pPr>
              <w:pStyle w:val="a3"/>
              <w:widowControl w:val="0"/>
              <w:numPr>
                <w:ilvl w:val="1"/>
                <w:numId w:val="24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  <w:r w:rsidR="001847FC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6D0" w:rsidRPr="00D466D0">
              <w:rPr>
                <w:rFonts w:ascii="Times New Roman" w:hAnsi="Times New Roman" w:cs="Times New Roman"/>
                <w:sz w:val="24"/>
                <w:szCs w:val="24"/>
              </w:rPr>
              <w:t>о сотрудничестве с Центром смешанного обучения г. Москва</w:t>
            </w:r>
          </w:p>
          <w:p w:rsidR="00871D17" w:rsidRPr="002D5AD4" w:rsidRDefault="00D466D0" w:rsidP="00C61292">
            <w:pPr>
              <w:pStyle w:val="a3"/>
              <w:widowControl w:val="0"/>
              <w:numPr>
                <w:ilvl w:val="1"/>
                <w:numId w:val="24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66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лицензированию 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</w:t>
            </w:r>
            <w:r w:rsidRPr="00D466D0">
              <w:rPr>
                <w:rFonts w:ascii="Times New Roman" w:hAnsi="Times New Roman" w:cs="Times New Roman"/>
                <w:sz w:val="24"/>
                <w:szCs w:val="24"/>
              </w:rPr>
              <w:t>образовательной онлайн площадки «Мастерская смешанного обучения»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DB6DFA" w:rsidRDefault="00DB6DFA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A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6DFA" w:rsidRPr="00DB6DFA" w:rsidRDefault="00DB6DFA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92" w:rsidRDefault="00C6129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92" w:rsidRDefault="00C6129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A" w:rsidRPr="00DB6DFA" w:rsidRDefault="00DB6DFA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A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6DFA" w:rsidRPr="00DB6DFA" w:rsidRDefault="00DB6DFA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92" w:rsidRDefault="00C6129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92" w:rsidRDefault="00C6129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A" w:rsidRPr="002D5AD4" w:rsidRDefault="00DB6DFA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DFA">
              <w:rPr>
                <w:rFonts w:ascii="Times New Roman" w:hAnsi="Times New Roman" w:cs="Times New Roman"/>
                <w:sz w:val="24"/>
                <w:szCs w:val="24"/>
              </w:rPr>
              <w:t>Сентябрь-октябрь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DB6DFA" w:rsidRDefault="00871D17" w:rsidP="007B0F01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A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314805">
              <w:rPr>
                <w:rFonts w:ascii="Times New Roman" w:hAnsi="Times New Roman" w:cs="Times New Roman"/>
                <w:sz w:val="24"/>
                <w:szCs w:val="24"/>
              </w:rPr>
              <w:t xml:space="preserve">ы положения </w:t>
            </w:r>
          </w:p>
          <w:p w:rsidR="00871D17" w:rsidRPr="00DB6DFA" w:rsidRDefault="00871D17" w:rsidP="007B0F01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проект 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47FC">
              <w:rPr>
                <w:rFonts w:ascii="Times New Roman" w:hAnsi="Times New Roman" w:cs="Times New Roman"/>
                <w:sz w:val="24"/>
                <w:szCs w:val="24"/>
              </w:rPr>
              <w:t>оглашения</w:t>
            </w:r>
            <w:r w:rsidRPr="00DB6DF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B6DFA" w:rsidRPr="00DB6DFA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</w:p>
          <w:p w:rsidR="00871D17" w:rsidRPr="002D5AD4" w:rsidRDefault="00DB6DFA" w:rsidP="007B0F01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D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пакет документов для </w:t>
            </w:r>
            <w:r w:rsidR="003148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6DFA">
              <w:rPr>
                <w:rFonts w:ascii="Times New Roman" w:hAnsi="Times New Roman" w:cs="Times New Roman"/>
                <w:sz w:val="24"/>
                <w:szCs w:val="24"/>
              </w:rPr>
              <w:t>ицензирования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</w:t>
            </w:r>
            <w:r w:rsidR="00000C37" w:rsidRPr="00D466D0">
              <w:rPr>
                <w:rFonts w:ascii="Times New Roman" w:hAnsi="Times New Roman" w:cs="Times New Roman"/>
                <w:sz w:val="24"/>
                <w:szCs w:val="24"/>
              </w:rPr>
              <w:t>образовательной онлайн площадки «Мастерская смешанного обучения»</w:t>
            </w:r>
          </w:p>
        </w:tc>
      </w:tr>
      <w:tr w:rsidR="00871D17" w:rsidRPr="003205DC" w:rsidTr="00C61292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3205DC" w:rsidRDefault="00871D17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2D5AD4" w:rsidRDefault="005F2A4A" w:rsidP="00F71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A51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871D17" w:rsidRPr="00000C37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условий реализации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37" w:rsidRPr="00640358" w:rsidRDefault="00000C37" w:rsidP="00C6129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единомышленников (команды) для реализации идей </w:t>
            </w:r>
            <w:r w:rsidR="0044576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640358">
              <w:rPr>
                <w:rFonts w:ascii="Times New Roman" w:hAnsi="Times New Roman" w:cs="Times New Roman"/>
                <w:sz w:val="24"/>
                <w:szCs w:val="24"/>
              </w:rPr>
              <w:t>, распределение обязанностей.</w:t>
            </w:r>
          </w:p>
          <w:p w:rsidR="00871D17" w:rsidRPr="00640358" w:rsidRDefault="00871D17" w:rsidP="00C6129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 целях, задачах и содержании 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871D17" w:rsidRPr="00640358" w:rsidRDefault="00871D17" w:rsidP="00C6129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плана мероприятий по обучению </w:t>
            </w:r>
            <w:r w:rsidR="00A85968" w:rsidRPr="00640358">
              <w:rPr>
                <w:rFonts w:ascii="Times New Roman" w:hAnsi="Times New Roman" w:cs="Times New Roman"/>
                <w:sz w:val="24"/>
                <w:szCs w:val="24"/>
              </w:rPr>
              <w:t>преподавателей работе с использованием смешанного обучения</w:t>
            </w:r>
            <w:r w:rsidR="00314805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возможностям </w:t>
            </w:r>
            <w:r w:rsidR="0031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онлайн площадке</w:t>
            </w:r>
          </w:p>
          <w:p w:rsidR="00871D17" w:rsidRPr="00640358" w:rsidRDefault="00640358" w:rsidP="001D060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генерирования идей участников 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92" w:rsidRDefault="00C6129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Pr="00640358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Март-сентябрь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DE00D6" w:rsidRDefault="00871D17" w:rsidP="007B0F01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команда проекта</w:t>
            </w:r>
          </w:p>
          <w:p w:rsidR="00871D17" w:rsidRPr="00DE00D6" w:rsidRDefault="00871D17" w:rsidP="007B0F01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A85968" w:rsidRPr="00DE00D6">
              <w:rPr>
                <w:rFonts w:ascii="Times New Roman" w:hAnsi="Times New Roman" w:cs="Times New Roman"/>
                <w:sz w:val="24"/>
                <w:szCs w:val="24"/>
              </w:rPr>
              <w:t>производственные учебы, совещания с участниками реализации проекта</w:t>
            </w:r>
          </w:p>
          <w:p w:rsidR="00871D17" w:rsidRPr="00DE00D6" w:rsidRDefault="00871D17" w:rsidP="007B0F01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повышения </w:t>
            </w:r>
            <w:r w:rsidR="00A85968" w:rsidRPr="00DE00D6">
              <w:rPr>
                <w:rFonts w:ascii="Times New Roman" w:hAnsi="Times New Roman" w:cs="Times New Roman"/>
                <w:sz w:val="24"/>
                <w:szCs w:val="24"/>
              </w:rPr>
              <w:t>информационной грамотностипреподавателей</w:t>
            </w:r>
            <w:r w:rsidR="006A74F8" w:rsidRPr="00DE00D6">
              <w:rPr>
                <w:rFonts w:ascii="Times New Roman" w:hAnsi="Times New Roman" w:cs="Times New Roman"/>
                <w:sz w:val="24"/>
                <w:szCs w:val="24"/>
              </w:rPr>
              <w:t>, ИКТ-компетентности при работе на онлайн площадке</w:t>
            </w:r>
          </w:p>
          <w:p w:rsidR="00871D17" w:rsidRPr="00DE00D6" w:rsidRDefault="00871D17" w:rsidP="00F719A3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640358" w:rsidRPr="00DE00D6">
              <w:rPr>
                <w:rFonts w:ascii="Times New Roman" w:hAnsi="Times New Roman" w:cs="Times New Roman"/>
                <w:sz w:val="24"/>
                <w:szCs w:val="24"/>
              </w:rPr>
              <w:t xml:space="preserve">тренинги, деловые игры с участниками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РИП</w:t>
            </w:r>
          </w:p>
        </w:tc>
      </w:tr>
      <w:tr w:rsidR="00871D17" w:rsidRPr="003205DC" w:rsidTr="008B678F">
        <w:trPr>
          <w:trHeight w:val="1415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3205DC" w:rsidRDefault="008B678F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2D5AD4" w:rsidRDefault="005F2A4A" w:rsidP="00F71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3B268A" w:rsidRPr="003B268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</w:t>
            </w:r>
            <w:r w:rsidR="00871D17" w:rsidRPr="003B268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реализации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05" w:rsidRPr="008B678F" w:rsidRDefault="00314805" w:rsidP="008B678F">
            <w:pPr>
              <w:pStyle w:val="a3"/>
              <w:widowControl w:val="0"/>
              <w:numPr>
                <w:ilvl w:val="1"/>
                <w:numId w:val="43"/>
              </w:numPr>
              <w:tabs>
                <w:tab w:val="left" w:pos="406"/>
              </w:tabs>
              <w:spacing w:after="0" w:line="240" w:lineRule="auto"/>
              <w:ind w:left="-2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78F">
              <w:rPr>
                <w:rFonts w:ascii="Times New Roman" w:hAnsi="Times New Roman" w:cs="Times New Roman"/>
                <w:sz w:val="24"/>
                <w:szCs w:val="24"/>
              </w:rPr>
              <w:t>Техническая разработка образовательной онлайн платформы «Мастерская смешанного обучения».</w:t>
            </w:r>
          </w:p>
          <w:p w:rsidR="00871D17" w:rsidRPr="008B678F" w:rsidRDefault="00871D17" w:rsidP="001D0609">
            <w:pPr>
              <w:pStyle w:val="a3"/>
              <w:widowControl w:val="0"/>
              <w:numPr>
                <w:ilvl w:val="1"/>
                <w:numId w:val="43"/>
              </w:numPr>
              <w:tabs>
                <w:tab w:val="left" w:pos="406"/>
              </w:tabs>
              <w:spacing w:after="0" w:line="240" w:lineRule="auto"/>
              <w:ind w:left="-2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78F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материально-технических условий для реализации </w:t>
            </w:r>
            <w:r w:rsidR="00252DBE" w:rsidRPr="008B678F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карты по 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>внедре</w:t>
            </w:r>
            <w:r w:rsidR="00252DBE" w:rsidRPr="008B678F">
              <w:rPr>
                <w:rFonts w:ascii="Times New Roman" w:hAnsi="Times New Roman" w:cs="Times New Roman"/>
                <w:sz w:val="24"/>
                <w:szCs w:val="24"/>
              </w:rPr>
              <w:t>нию технологии смешанного обучения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E" w:rsidRP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15E"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  <w:p w:rsidR="00871D17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1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C3808" w:rsidRDefault="001C3808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Pr="002D5AD4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05" w:rsidRPr="00DE00D6" w:rsidRDefault="00314805" w:rsidP="007B0F01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D6">
              <w:rPr>
                <w:rFonts w:ascii="Times New Roman" w:hAnsi="Times New Roman" w:cs="Times New Roman"/>
                <w:sz w:val="24"/>
                <w:szCs w:val="24"/>
              </w:rPr>
              <w:t>Разработана авторская онлайн площадка «Мастерская смешанного обучения»</w:t>
            </w:r>
          </w:p>
          <w:p w:rsidR="00871D17" w:rsidRPr="00DE00D6" w:rsidRDefault="00871D17" w:rsidP="007B0F01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D6">
              <w:rPr>
                <w:rFonts w:ascii="Times New Roman" w:hAnsi="Times New Roman" w:cs="Times New Roman"/>
                <w:sz w:val="24"/>
                <w:szCs w:val="24"/>
              </w:rPr>
              <w:t xml:space="preserve">Созданы материально-технические условия для реализации </w:t>
            </w:r>
            <w:r w:rsidR="00252DBE" w:rsidRPr="00DE00D6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</w:p>
        </w:tc>
      </w:tr>
      <w:tr w:rsidR="00871D17" w:rsidRPr="003205DC" w:rsidTr="00C61292">
        <w:trPr>
          <w:trHeight w:val="276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3205DC" w:rsidRDefault="00DA7C2F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2D5AD4" w:rsidRDefault="00871D17" w:rsidP="00F71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8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информационного сопровождения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DA7C2F" w:rsidRDefault="00871D17" w:rsidP="00DA7C2F">
            <w:pPr>
              <w:pStyle w:val="a3"/>
              <w:widowControl w:val="0"/>
              <w:numPr>
                <w:ilvl w:val="1"/>
                <w:numId w:val="44"/>
              </w:numPr>
              <w:tabs>
                <w:tab w:val="left" w:pos="406"/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реализации </w:t>
            </w:r>
            <w:r w:rsidR="00F719A3" w:rsidRPr="00DA7C2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DA7C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  <w:p w:rsidR="00871D17" w:rsidRPr="00DA7C2F" w:rsidRDefault="0098528E" w:rsidP="00DA7C2F">
            <w:pPr>
              <w:pStyle w:val="a3"/>
              <w:widowControl w:val="0"/>
              <w:numPr>
                <w:ilvl w:val="1"/>
                <w:numId w:val="44"/>
              </w:numPr>
              <w:tabs>
                <w:tab w:val="left" w:pos="406"/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1D17" w:rsidRPr="00DA7C2F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результатов о промежуточных результатах </w:t>
            </w:r>
            <w:r w:rsidRPr="00DA7C2F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над </w:t>
            </w:r>
            <w:r w:rsidR="00F719A3" w:rsidRPr="00DA7C2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D0609">
              <w:rPr>
                <w:rFonts w:ascii="Times New Roman" w:hAnsi="Times New Roman" w:cs="Times New Roman"/>
                <w:sz w:val="24"/>
                <w:szCs w:val="24"/>
              </w:rPr>
              <w:t>ектом</w:t>
            </w:r>
          </w:p>
          <w:p w:rsidR="0098528E" w:rsidRPr="002A280A" w:rsidRDefault="0098528E" w:rsidP="00DA7C2F">
            <w:pPr>
              <w:pStyle w:val="a3"/>
              <w:widowControl w:val="0"/>
              <w:numPr>
                <w:ilvl w:val="1"/>
                <w:numId w:val="44"/>
              </w:numPr>
              <w:tabs>
                <w:tab w:val="left" w:pos="406"/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0A">
              <w:rPr>
                <w:rFonts w:ascii="Times New Roman" w:hAnsi="Times New Roman" w:cs="Times New Roman"/>
                <w:sz w:val="24"/>
                <w:szCs w:val="24"/>
              </w:rPr>
              <w:t>Приглашение заинтересованных преподавателей к сотрудничеству в рамках работы образовательной онлайн площадки «Мастерская смешанного обучения»</w:t>
            </w:r>
          </w:p>
          <w:p w:rsidR="00871D17" w:rsidRPr="002A280A" w:rsidRDefault="00871D17" w:rsidP="00DA7C2F">
            <w:pPr>
              <w:pStyle w:val="a3"/>
              <w:widowControl w:val="0"/>
              <w:tabs>
                <w:tab w:val="left" w:pos="406"/>
                <w:tab w:val="left" w:pos="51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08" w:rsidRDefault="001C3808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Pr="002A280A" w:rsidRDefault="00B656AC" w:rsidP="00B656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</w:t>
            </w:r>
            <w:r w:rsidR="0061315E">
              <w:rPr>
                <w:rFonts w:ascii="Times New Roman" w:hAnsi="Times New Roman" w:cs="Times New Roman"/>
                <w:sz w:val="24"/>
                <w:szCs w:val="24"/>
              </w:rPr>
              <w:t>ентябрь 2020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2A280A" w:rsidRDefault="0098528E" w:rsidP="007B0F01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0A">
              <w:rPr>
                <w:rFonts w:ascii="Times New Roman" w:hAnsi="Times New Roman" w:cs="Times New Roman"/>
                <w:sz w:val="24"/>
                <w:szCs w:val="24"/>
              </w:rPr>
              <w:t>На сайте колледжа ежемесячно отражается информация</w:t>
            </w:r>
            <w:r w:rsidR="00871D17" w:rsidRPr="002A280A">
              <w:rPr>
                <w:rFonts w:ascii="Times New Roman" w:hAnsi="Times New Roman" w:cs="Times New Roman"/>
                <w:sz w:val="24"/>
                <w:szCs w:val="24"/>
              </w:rPr>
              <w:t xml:space="preserve"> о ходе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71D17" w:rsidRDefault="00871D17" w:rsidP="007B0F01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0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результаты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2A28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на </w:t>
            </w:r>
            <w:r w:rsidR="002A280A">
              <w:rPr>
                <w:rFonts w:ascii="Times New Roman" w:hAnsi="Times New Roman" w:cs="Times New Roman"/>
                <w:sz w:val="24"/>
                <w:szCs w:val="24"/>
              </w:rPr>
              <w:t>региональном совещании</w:t>
            </w:r>
          </w:p>
          <w:p w:rsidR="002A280A" w:rsidRPr="002A280A" w:rsidRDefault="004B4EC6" w:rsidP="007B0F01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колледжа размещено письмо-приглашение к сотрудничеству для педагогического сообщества, имеющего опыт работы в технологии смешанного обучения и готового поделиться своим опытом в вариативных форматах</w:t>
            </w:r>
          </w:p>
        </w:tc>
      </w:tr>
      <w:tr w:rsidR="00871D17" w:rsidRPr="003205DC" w:rsidTr="00C06388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71D17" w:rsidRPr="003205DC" w:rsidRDefault="00871D17" w:rsidP="004B1ED9">
            <w:pPr>
              <w:widowControl w:val="0"/>
              <w:tabs>
                <w:tab w:val="left" w:pos="254"/>
                <w:tab w:val="left" w:pos="5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r w:rsidR="002D5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Апробация </w:t>
            </w:r>
            <w:r w:rsidR="005B7A51">
              <w:rPr>
                <w:rFonts w:ascii="Times New Roman" w:hAnsi="Times New Roman" w:cs="Times New Roman"/>
                <w:b/>
                <w:sz w:val="24"/>
                <w:szCs w:val="24"/>
              </w:rPr>
              <w:t>в урочной</w:t>
            </w:r>
            <w:r w:rsidR="00A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внедрения технологии смешанного обучения</w:t>
            </w:r>
            <w:r w:rsidRPr="0032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</w:t>
            </w:r>
            <w:r w:rsidR="00D44B0B">
              <w:rPr>
                <w:rFonts w:ascii="Times New Roman" w:hAnsi="Times New Roman" w:cs="Times New Roman"/>
                <w:b/>
                <w:sz w:val="24"/>
                <w:szCs w:val="24"/>
              </w:rPr>
              <w:t>20-2021</w:t>
            </w:r>
            <w:r w:rsidR="002D5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3205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1D17" w:rsidRPr="003205DC" w:rsidTr="00C61292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7" w:rsidRPr="003205DC" w:rsidRDefault="008920EC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3E67AB" w:rsidRDefault="003E67AB" w:rsidP="00C626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дорожной карты</w:t>
            </w:r>
            <w:r w:rsidR="007856AD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B" w:rsidRPr="00E61572" w:rsidRDefault="008920EC" w:rsidP="00C61292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E67AB" w:rsidRPr="00E615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6157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преподавателями </w:t>
            </w:r>
            <w:r w:rsidR="003E67AB" w:rsidRPr="00E61572"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</w:t>
            </w:r>
            <w:r w:rsidR="00E61572">
              <w:rPr>
                <w:rFonts w:ascii="Times New Roman" w:hAnsi="Times New Roman" w:cs="Times New Roman"/>
                <w:sz w:val="24"/>
                <w:szCs w:val="24"/>
              </w:rPr>
              <w:t xml:space="preserve"> (урочных) с </w:t>
            </w:r>
            <w:r w:rsidR="00C626E2">
              <w:rPr>
                <w:rFonts w:ascii="Times New Roman" w:hAnsi="Times New Roman" w:cs="Times New Roman"/>
                <w:sz w:val="24"/>
                <w:szCs w:val="24"/>
              </w:rPr>
              <w:t>применением моделей</w:t>
            </w:r>
            <w:r w:rsidR="00E615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смешанного обучения</w:t>
            </w:r>
          </w:p>
          <w:p w:rsidR="003E67AB" w:rsidRDefault="008920EC" w:rsidP="00C61292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A74A51">
              <w:rPr>
                <w:rFonts w:ascii="Times New Roman" w:hAnsi="Times New Roman" w:cs="Times New Roman"/>
                <w:sz w:val="24"/>
                <w:szCs w:val="24"/>
              </w:rPr>
              <w:t>Разработка преподавателями учебно-методических кейсов</w:t>
            </w:r>
          </w:p>
          <w:p w:rsidR="00A74A51" w:rsidRDefault="00AF5339" w:rsidP="00C61292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Презентация преподавателями учебно-методических продуктов (в том числе на образовательной онлайн платформе «Мастерская смешанного обучения»)</w:t>
            </w:r>
          </w:p>
          <w:p w:rsidR="00262C13" w:rsidRPr="00E61572" w:rsidRDefault="00262C13" w:rsidP="00C61292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D22A21">
              <w:rPr>
                <w:rFonts w:ascii="Times New Roman" w:hAnsi="Times New Roman" w:cs="Times New Roman"/>
                <w:sz w:val="24"/>
                <w:szCs w:val="24"/>
              </w:rPr>
              <w:t>Обмен опытом с другими ПОО ЯО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B656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85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B656AC" w:rsidRPr="00A15E76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1C" w:rsidRPr="00A15E76" w:rsidRDefault="00972E1C" w:rsidP="007B0F01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6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дорожной карты</w:t>
            </w:r>
          </w:p>
          <w:p w:rsidR="00972E1C" w:rsidRDefault="00972E1C" w:rsidP="007B0F01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диагностики</w:t>
            </w:r>
          </w:p>
          <w:p w:rsidR="00326DD5" w:rsidRDefault="00326DD5" w:rsidP="007B0F01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опыта в научно-методическом издании колледжа «Методический вестник»</w:t>
            </w:r>
          </w:p>
          <w:p w:rsidR="00D22A21" w:rsidRPr="00A15E76" w:rsidRDefault="00D22A21" w:rsidP="007B0F01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семинаров (не менее 2)</w:t>
            </w:r>
          </w:p>
        </w:tc>
      </w:tr>
      <w:tr w:rsidR="00871D17" w:rsidRPr="003205DC" w:rsidTr="00C61292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3205DC" w:rsidRDefault="008920EC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B104DA" w:rsidRDefault="00871D17" w:rsidP="00F71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B10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информационного сопровождения </w:t>
            </w:r>
            <w:r w:rsidR="00B104DA" w:rsidRPr="00B104DA">
              <w:rPr>
                <w:rFonts w:ascii="Times New Roman" w:hAnsi="Times New Roman" w:cs="Times New Roman"/>
                <w:sz w:val="24"/>
                <w:szCs w:val="24"/>
              </w:rPr>
              <w:t xml:space="preserve">хода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t>мероприятий дорожной карты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EC" w:rsidRDefault="00871D17" w:rsidP="00C61292">
            <w:pPr>
              <w:pStyle w:val="a3"/>
              <w:widowControl w:val="0"/>
              <w:numPr>
                <w:ilvl w:val="1"/>
                <w:numId w:val="35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реализации 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на официальном сайте</w:t>
            </w:r>
          </w:p>
          <w:p w:rsidR="00871D17" w:rsidRPr="008920EC" w:rsidRDefault="00A15E76" w:rsidP="00C61292">
            <w:pPr>
              <w:pStyle w:val="a3"/>
              <w:widowControl w:val="0"/>
              <w:numPr>
                <w:ilvl w:val="1"/>
                <w:numId w:val="35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1D17" w:rsidRPr="008920E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t>зентация промежуточных результатов</w:t>
            </w:r>
            <w:r w:rsidR="00871D17" w:rsidRPr="0089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0EC">
              <w:rPr>
                <w:rFonts w:ascii="Times New Roman" w:hAnsi="Times New Roman" w:cs="Times New Roman"/>
                <w:sz w:val="24"/>
                <w:szCs w:val="24"/>
              </w:rPr>
              <w:t>внедрения дорожной карты</w:t>
            </w:r>
          </w:p>
          <w:p w:rsidR="00871D17" w:rsidRPr="008920EC" w:rsidRDefault="00871D17" w:rsidP="00C61292">
            <w:pPr>
              <w:pStyle w:val="a3"/>
              <w:widowControl w:val="0"/>
              <w:numPr>
                <w:ilvl w:val="1"/>
                <w:numId w:val="35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статьи с описанием практики реализации </w:t>
            </w:r>
            <w:r w:rsidR="00A15E76" w:rsidRPr="008920EC">
              <w:rPr>
                <w:rFonts w:ascii="Times New Roman" w:hAnsi="Times New Roman" w:cs="Times New Roman"/>
                <w:sz w:val="24"/>
                <w:szCs w:val="24"/>
              </w:rPr>
              <w:t>технологии смешанного обучения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08" w:rsidRDefault="001C3808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3C" w:rsidRDefault="00BB2E3C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Pr="00A15E76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A15E76" w:rsidRDefault="00871D17" w:rsidP="007B0F01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Интернет-ресурс с актуальной информацией </w:t>
            </w:r>
            <w:r w:rsidRPr="00A1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ходе проекта </w:t>
            </w:r>
          </w:p>
          <w:p w:rsidR="00871D17" w:rsidRPr="00A15E76" w:rsidRDefault="00871D17" w:rsidP="007B0F01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результаты </w:t>
            </w:r>
            <w:r w:rsidR="00F719A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626E2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A15E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на региональном мероприятии</w:t>
            </w:r>
          </w:p>
          <w:p w:rsidR="00871D17" w:rsidRPr="00A15E76" w:rsidRDefault="00A15E76" w:rsidP="007B0F01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6">
              <w:rPr>
                <w:rFonts w:ascii="Times New Roman" w:hAnsi="Times New Roman" w:cs="Times New Roman"/>
                <w:sz w:val="24"/>
                <w:szCs w:val="24"/>
              </w:rPr>
              <w:t>Материалы подготовлены</w:t>
            </w:r>
            <w:r w:rsidR="00871D17" w:rsidRPr="00A15E76">
              <w:rPr>
                <w:rFonts w:ascii="Times New Roman" w:hAnsi="Times New Roman" w:cs="Times New Roman"/>
                <w:sz w:val="24"/>
                <w:szCs w:val="24"/>
              </w:rPr>
              <w:t xml:space="preserve"> к публикации</w:t>
            </w:r>
          </w:p>
        </w:tc>
      </w:tr>
      <w:tr w:rsidR="007856AD" w:rsidRPr="003205DC" w:rsidTr="0020618E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3205DC" w:rsidRDefault="008920EC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B104DA" w:rsidRDefault="00F36947" w:rsidP="005624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  <w:r w:rsidR="00C6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4B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18" w:rsidRPr="0020618E" w:rsidRDefault="00F36947" w:rsidP="0020618E">
            <w:pPr>
              <w:pStyle w:val="a3"/>
              <w:widowControl w:val="0"/>
              <w:numPr>
                <w:ilvl w:val="1"/>
                <w:numId w:val="45"/>
              </w:numPr>
              <w:tabs>
                <w:tab w:val="left" w:pos="4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32E59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527818" w:rsidRPr="0020618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мероприятий с преподавателями </w:t>
            </w:r>
            <w:r w:rsidR="00B32E59"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="00527818" w:rsidRPr="0020618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626E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r w:rsidR="00527818" w:rsidRPr="0020618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смешанного обучения; </w:t>
            </w:r>
            <w:r w:rsidR="00B32E59">
              <w:rPr>
                <w:rFonts w:ascii="Times New Roman" w:hAnsi="Times New Roman" w:cs="Times New Roman"/>
                <w:sz w:val="24"/>
                <w:szCs w:val="24"/>
              </w:rPr>
              <w:t>презентация возможностей</w:t>
            </w:r>
            <w:r w:rsidR="00527818" w:rsidRPr="0020618E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527818" w:rsidRPr="0020618E">
              <w:rPr>
                <w:rFonts w:ascii="Times New Roman" w:hAnsi="Times New Roman" w:cs="Times New Roman"/>
                <w:sz w:val="24"/>
                <w:szCs w:val="24"/>
              </w:rPr>
              <w:t>на онлайн площадке «Мастерская смешанного обучения»</w:t>
            </w:r>
          </w:p>
          <w:p w:rsidR="00527818" w:rsidRPr="0020618E" w:rsidRDefault="00527818" w:rsidP="0020618E">
            <w:pPr>
              <w:pStyle w:val="a3"/>
              <w:widowControl w:val="0"/>
              <w:numPr>
                <w:ilvl w:val="1"/>
                <w:numId w:val="45"/>
              </w:numPr>
              <w:tabs>
                <w:tab w:val="left" w:pos="4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626E2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  <w:r w:rsidRPr="0020618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вариантов использования </w:t>
            </w:r>
            <w:r w:rsidR="00C626E2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</w:t>
            </w:r>
            <w:r w:rsidRPr="0020618E">
              <w:rPr>
                <w:rFonts w:ascii="Times New Roman" w:hAnsi="Times New Roman" w:cs="Times New Roman"/>
                <w:sz w:val="24"/>
                <w:szCs w:val="24"/>
              </w:rPr>
              <w:t xml:space="preserve"> моделей смешанного обучения (на очном, заочном отделении</w:t>
            </w:r>
            <w:r w:rsidR="00F36947" w:rsidRPr="0020618E">
              <w:rPr>
                <w:rFonts w:ascii="Times New Roman" w:hAnsi="Times New Roman" w:cs="Times New Roman"/>
                <w:sz w:val="24"/>
                <w:szCs w:val="24"/>
              </w:rPr>
              <w:t>, урочной деятельности</w:t>
            </w:r>
            <w:r w:rsidRPr="00206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56AD" w:rsidRPr="008920EC" w:rsidRDefault="00527818" w:rsidP="0020618E">
            <w:pPr>
              <w:pStyle w:val="a3"/>
              <w:widowControl w:val="0"/>
              <w:numPr>
                <w:ilvl w:val="1"/>
                <w:numId w:val="45"/>
              </w:numPr>
              <w:tabs>
                <w:tab w:val="left" w:pos="4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EC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преподавателей по вопросу разработки новых учебно-методических материалов</w:t>
            </w:r>
            <w:r w:rsidR="00C626E2">
              <w:rPr>
                <w:rFonts w:ascii="Times New Roman" w:hAnsi="Times New Roman" w:cs="Times New Roman"/>
                <w:sz w:val="24"/>
                <w:szCs w:val="24"/>
              </w:rPr>
              <w:t xml:space="preserve"> (кейсов)</w:t>
            </w:r>
            <w:r w:rsidR="00E61572" w:rsidRPr="008920EC">
              <w:rPr>
                <w:rFonts w:ascii="Times New Roman" w:hAnsi="Times New Roman" w:cs="Times New Roman"/>
                <w:sz w:val="24"/>
                <w:szCs w:val="24"/>
              </w:rPr>
              <w:t>, электронных ресурсов, инструментария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08" w:rsidRDefault="001C3808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08" w:rsidRDefault="001C3808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08" w:rsidRDefault="001C3808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E2" w:rsidRDefault="00C626E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08" w:rsidRDefault="001C3808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E2" w:rsidRDefault="00C626E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E2" w:rsidRDefault="00C626E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E2" w:rsidRDefault="00C626E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E2" w:rsidRPr="00A15E76" w:rsidRDefault="00C626E2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45" w:rsidRPr="000F7045" w:rsidRDefault="000F7045" w:rsidP="007B0F01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семинары, </w:t>
            </w:r>
            <w:r w:rsidR="00B32E5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уроки, </w:t>
            </w:r>
            <w:r w:rsidRPr="000F7045">
              <w:rPr>
                <w:rFonts w:ascii="Times New Roman" w:hAnsi="Times New Roman" w:cs="Times New Roman"/>
                <w:sz w:val="24"/>
                <w:szCs w:val="24"/>
              </w:rPr>
              <w:t>тренинги, в том числе на онлайн площадке «Мастерская смешанного обучения» (в том числе с участием сторонних тьюторов)</w:t>
            </w:r>
          </w:p>
          <w:p w:rsidR="00C626E2" w:rsidRDefault="00C626E2" w:rsidP="00C626E2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круглый стол</w:t>
            </w:r>
          </w:p>
          <w:p w:rsidR="000F7045" w:rsidRPr="00A15E76" w:rsidRDefault="000F7045" w:rsidP="00C626E2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консультирование преподавателей (индивидуальное, групповое)</w:t>
            </w:r>
          </w:p>
        </w:tc>
      </w:tr>
      <w:tr w:rsidR="00871D17" w:rsidRPr="003205DC" w:rsidTr="00C61292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3205DC" w:rsidRDefault="008920EC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B104DA" w:rsidRDefault="00B104DA" w:rsidP="00DD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результативности продвижения по дорожной карте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EC" w:rsidRDefault="00AF562E" w:rsidP="00C61292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F440F4" w:rsidRPr="008920E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результативности мероприятий и обучения обучающихся</w:t>
            </w:r>
          </w:p>
          <w:p w:rsidR="005B7A51" w:rsidRPr="008920EC" w:rsidRDefault="00AF562E" w:rsidP="00C626E2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3B269B" w:rsidRPr="008920E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анализ результатов внедрения </w:t>
            </w:r>
            <w:r w:rsidR="005624B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626E2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="003B269B" w:rsidRPr="008920EC">
              <w:rPr>
                <w:rFonts w:ascii="Times New Roman" w:hAnsi="Times New Roman" w:cs="Times New Roman"/>
                <w:sz w:val="24"/>
                <w:szCs w:val="24"/>
              </w:rPr>
              <w:t>, корректировка действий</w:t>
            </w:r>
            <w:r w:rsidR="005B6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7A51">
              <w:rPr>
                <w:rFonts w:ascii="Times New Roman" w:hAnsi="Times New Roman" w:cs="Times New Roman"/>
                <w:sz w:val="24"/>
                <w:szCs w:val="24"/>
              </w:rPr>
              <w:t>Мониторинг динамики компетенций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9A148C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8C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315E" w:rsidRPr="009A148C" w:rsidRDefault="0061315E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6B" w:rsidRPr="009A148C" w:rsidRDefault="003A756B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85" w:rsidRDefault="00D05285" w:rsidP="003A7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E" w:rsidRPr="009A148C" w:rsidRDefault="009A148C" w:rsidP="003A7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8C">
              <w:rPr>
                <w:rFonts w:ascii="Times New Roman" w:hAnsi="Times New Roman" w:cs="Times New Roman"/>
                <w:sz w:val="24"/>
                <w:szCs w:val="24"/>
              </w:rPr>
              <w:t>Май, декабрь 2021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3B269B" w:rsidRDefault="00871D17" w:rsidP="007B0F01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69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реализации </w:t>
            </w:r>
            <w:r w:rsidR="005624B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626E2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  <w:p w:rsidR="00871D17" w:rsidRPr="003B269B" w:rsidRDefault="00871D17" w:rsidP="007B0F01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69B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мероприятий</w:t>
            </w:r>
          </w:p>
        </w:tc>
      </w:tr>
      <w:tr w:rsidR="00871D17" w:rsidRPr="003205DC" w:rsidTr="00C06388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1D17" w:rsidRPr="003205DC" w:rsidRDefault="00871D17" w:rsidP="00C61292">
            <w:pPr>
              <w:widowControl w:val="0"/>
              <w:tabs>
                <w:tab w:val="left" w:pos="254"/>
                <w:tab w:val="left" w:pos="5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  <w:r w:rsidR="002D5AD4">
              <w:rPr>
                <w:rFonts w:ascii="Times New Roman" w:hAnsi="Times New Roman" w:cs="Times New Roman"/>
                <w:b/>
                <w:sz w:val="24"/>
                <w:szCs w:val="24"/>
              </w:rPr>
              <w:t>Анализ, о</w:t>
            </w:r>
            <w:r w:rsidRPr="0032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бобщение и распространение </w:t>
            </w:r>
            <w:r w:rsidR="00196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практики внедрения технологии смешанного обучения </w:t>
            </w:r>
            <w:r w:rsidR="002D5AD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44B0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612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3205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1D17" w:rsidRPr="001F4D53" w:rsidTr="009A148C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8920EC" w:rsidRDefault="00871D17" w:rsidP="008920E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AF562E" w:rsidRDefault="003170F6" w:rsidP="00B32E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2E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условий, обеспечивающих результативность реализации </w:t>
            </w:r>
            <w:r w:rsidR="002C585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32E59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Default="00F36947" w:rsidP="00C61292">
            <w:pPr>
              <w:pStyle w:val="a3"/>
              <w:widowControl w:val="0"/>
              <w:numPr>
                <w:ilvl w:val="1"/>
                <w:numId w:val="40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дорожной карты: фактических условий, обеспечивающих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и качество деятельности по внедрению технологии смешанного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системе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ЯО;</w:t>
            </w:r>
          </w:p>
          <w:p w:rsidR="00F36947" w:rsidRDefault="00F36947" w:rsidP="00C61292">
            <w:pPr>
              <w:pStyle w:val="a3"/>
              <w:widowControl w:val="0"/>
              <w:numPr>
                <w:ilvl w:val="1"/>
                <w:numId w:val="40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организации внедрения технологии смешанного обучения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заочном, очном отделении, урочной деятельности;</w:t>
            </w:r>
          </w:p>
          <w:p w:rsidR="003C514D" w:rsidRDefault="003C514D" w:rsidP="00C61292">
            <w:pPr>
              <w:pStyle w:val="a3"/>
              <w:widowControl w:val="0"/>
              <w:numPr>
                <w:ilvl w:val="1"/>
                <w:numId w:val="40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результативности участия преподавателей 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и применении технологии смешанного обучения;</w:t>
            </w:r>
          </w:p>
          <w:p w:rsidR="003C514D" w:rsidRDefault="003C514D" w:rsidP="00C61292">
            <w:pPr>
              <w:pStyle w:val="a3"/>
              <w:widowControl w:val="0"/>
              <w:numPr>
                <w:ilvl w:val="1"/>
                <w:numId w:val="40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проведенных образовательных мероприятий преподавателями с применением технологии смешанного обучения;</w:t>
            </w:r>
          </w:p>
          <w:p w:rsidR="003C514D" w:rsidRDefault="003C514D" w:rsidP="00C61292">
            <w:pPr>
              <w:pStyle w:val="a3"/>
              <w:widowControl w:val="0"/>
              <w:numPr>
                <w:ilvl w:val="1"/>
                <w:numId w:val="40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систематизация учебно-методических комплексов преподавателей</w:t>
            </w:r>
          </w:p>
          <w:p w:rsidR="003C514D" w:rsidRDefault="003C514D" w:rsidP="00C61292">
            <w:pPr>
              <w:pStyle w:val="a3"/>
              <w:widowControl w:val="0"/>
              <w:numPr>
                <w:ilvl w:val="1"/>
                <w:numId w:val="40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разработанных критериев и показателей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процесса организации работы по применению технологии смешанного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14D" w:rsidRDefault="003C514D" w:rsidP="00C61292">
            <w:pPr>
              <w:pStyle w:val="a3"/>
              <w:widowControl w:val="0"/>
              <w:numPr>
                <w:ilvl w:val="1"/>
                <w:numId w:val="40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взаимодействия преподавателей на онлайн платформе «Мастерская смешанного обучения»</w:t>
            </w:r>
          </w:p>
          <w:p w:rsidR="00B656AC" w:rsidRPr="00B656AC" w:rsidRDefault="003C514D" w:rsidP="00B656AC">
            <w:pPr>
              <w:pStyle w:val="a3"/>
              <w:widowControl w:val="0"/>
              <w:numPr>
                <w:ilvl w:val="1"/>
                <w:numId w:val="40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эффективных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и методов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технологии смешанного обучения</w:t>
            </w:r>
            <w:r w:rsidR="00322E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E69" w:rsidRPr="00F36947" w:rsidRDefault="00322E69" w:rsidP="00B656AC">
            <w:pPr>
              <w:pStyle w:val="a3"/>
              <w:widowControl w:val="0"/>
              <w:numPr>
                <w:ilvl w:val="1"/>
                <w:numId w:val="40"/>
              </w:numPr>
              <w:tabs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выпуском публикаций преподавателей.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B0" w:rsidRDefault="009A148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 2022</w:t>
            </w:r>
            <w:r w:rsidR="00CB2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5285" w:rsidRDefault="00D05285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85" w:rsidRDefault="00D05285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85" w:rsidRDefault="00D05285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85" w:rsidRDefault="00D05285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85" w:rsidRDefault="00D05285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85" w:rsidRDefault="00D05285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85" w:rsidRDefault="00D05285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85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B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2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B2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2BBF" w:rsidRDefault="00CB2BBF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BF" w:rsidRDefault="00CB2BBF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BF" w:rsidRDefault="00CB2BBF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BF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CB2BBF" w:rsidRDefault="00CB2BBF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CB2BBF" w:rsidRDefault="00CB2BBF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BF" w:rsidRDefault="00CB2BBF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BF" w:rsidRDefault="00CB2BBF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B0" w:rsidRDefault="009A148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8C">
              <w:rPr>
                <w:rFonts w:ascii="Times New Roman" w:hAnsi="Times New Roman" w:cs="Times New Roman"/>
                <w:sz w:val="24"/>
                <w:szCs w:val="24"/>
              </w:rPr>
              <w:t>Май-сентябрь 2022</w:t>
            </w:r>
            <w:r w:rsidR="00196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196C1C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1C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  <w:p w:rsidR="0040604E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4E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4E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4E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4E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4E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4E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4E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  <w:p w:rsidR="0040604E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4E" w:rsidRPr="009A148C" w:rsidRDefault="0040604E" w:rsidP="009A148C">
            <w:pPr>
              <w:widowControl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 комплекс условий (организационно-</w:t>
            </w:r>
            <w:r w:rsidR="00F369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еятельностных, информационно-методических, кадровых, материально-технических, мотивационно- психологических), которые обеспечат результативность и качество деятельности по внедрению технологии 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смешанного обучения в системе ПОО</w:t>
            </w:r>
          </w:p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6947">
              <w:rPr>
                <w:rFonts w:ascii="Times New Roman" w:hAnsi="Times New Roman" w:cs="Times New Roman"/>
                <w:sz w:val="24"/>
                <w:szCs w:val="24"/>
              </w:rPr>
              <w:t>пределено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направлений организации процесса внедрения технологии смешанного обучения (очном и заочном отделении, урочной деятельности); </w:t>
            </w:r>
          </w:p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онкретизированы методы и технологии взаимодействия субъектов организации инновационного процесса;</w:t>
            </w:r>
          </w:p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писаны и разработаны, апробированы основные формы организации процесса внедрения технологии смешанного обучения в образовательный процесс ПОО;</w:t>
            </w:r>
          </w:p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 </w:t>
            </w:r>
            <w:r w:rsidR="003C514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-методический комплекс по организации технологии смешанного обучения в урочной деятельности;</w:t>
            </w:r>
          </w:p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азработаны и использованы критерии и показатели результативности процесса организации работы по применению технологии смешанного обучения;</w:t>
            </w:r>
          </w:p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труктурирован процесс взаимодействия преподавателей на основе образовательной онлайн платформы;</w:t>
            </w:r>
          </w:p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пределены эффективные формы и методы работы с участниками образовательного процесса с использованием технологии смешанного обучения;</w:t>
            </w:r>
          </w:p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рганизована научно-методическая работа по повышению информационной грамотности преподавателей для разработки инновационных подходов к организации образовательного процесса в ПОО;</w:t>
            </w:r>
          </w:p>
          <w:p w:rsidR="00A9637A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бобщён опыт работы по 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внедрению технологии смешанного обучения в ПОО и представлен в виде методического 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 для системы ПОО ЯО;</w:t>
            </w:r>
          </w:p>
          <w:p w:rsidR="00871D17" w:rsidRPr="00A9637A" w:rsidRDefault="00A9637A" w:rsidP="007B0F0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одготовлен материал к публикации в периодических изданиях.</w:t>
            </w:r>
          </w:p>
        </w:tc>
      </w:tr>
      <w:tr w:rsidR="00871D17" w:rsidRPr="003205DC" w:rsidTr="00676103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3205DC" w:rsidRDefault="004D5ECC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71D17" w:rsidRPr="00320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A9637A" w:rsidRDefault="00871D17" w:rsidP="00A84A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информационного сопровождения </w:t>
            </w:r>
            <w:r w:rsidR="00A84A69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676103" w:rsidRDefault="00871D17" w:rsidP="00676103">
            <w:pPr>
              <w:pStyle w:val="a3"/>
              <w:widowControl w:val="0"/>
              <w:numPr>
                <w:ilvl w:val="1"/>
                <w:numId w:val="41"/>
              </w:numPr>
              <w:tabs>
                <w:tab w:val="left" w:pos="406"/>
                <w:tab w:val="left" w:pos="516"/>
              </w:tabs>
              <w:spacing w:after="0" w:line="240" w:lineRule="auto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</w:t>
            </w:r>
            <w:r w:rsidR="008E1884" w:rsidRPr="00676103">
              <w:rPr>
                <w:rFonts w:ascii="Times New Roman" w:hAnsi="Times New Roman" w:cs="Times New Roman"/>
                <w:sz w:val="24"/>
                <w:szCs w:val="24"/>
              </w:rPr>
              <w:t xml:space="preserve">и о реализации </w:t>
            </w:r>
            <w:r w:rsidR="00A84A69" w:rsidRPr="00676103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  <w:r w:rsidR="008E1884" w:rsidRPr="0067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8E1884" w:rsidRPr="00676103">
              <w:rPr>
                <w:rFonts w:ascii="Times New Roman" w:hAnsi="Times New Roman" w:cs="Times New Roman"/>
                <w:sz w:val="24"/>
                <w:szCs w:val="24"/>
              </w:rPr>
              <w:t>сайте, онлайн платформе «Мастерская смешанного обучения»</w:t>
            </w:r>
          </w:p>
          <w:p w:rsidR="00871D17" w:rsidRPr="00676103" w:rsidRDefault="00871D17" w:rsidP="00676103">
            <w:pPr>
              <w:pStyle w:val="a3"/>
              <w:widowControl w:val="0"/>
              <w:numPr>
                <w:ilvl w:val="1"/>
                <w:numId w:val="41"/>
              </w:numPr>
              <w:tabs>
                <w:tab w:val="left" w:pos="406"/>
                <w:tab w:val="left" w:pos="516"/>
              </w:tabs>
              <w:spacing w:after="0" w:line="240" w:lineRule="auto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семинара-совещания о </w:t>
            </w:r>
            <w:r w:rsidR="00323FB0" w:rsidRPr="00676103">
              <w:rPr>
                <w:rFonts w:ascii="Times New Roman" w:hAnsi="Times New Roman" w:cs="Times New Roman"/>
                <w:sz w:val="24"/>
                <w:szCs w:val="24"/>
              </w:rPr>
              <w:t>конечных</w:t>
            </w:r>
            <w:r w:rsidRPr="0067610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</w:t>
            </w:r>
            <w:r w:rsidR="00A84A69" w:rsidRPr="00676103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</w:p>
          <w:p w:rsidR="00871D17" w:rsidRPr="00A9637A" w:rsidRDefault="003A1659" w:rsidP="00676103">
            <w:pPr>
              <w:pStyle w:val="a3"/>
              <w:widowControl w:val="0"/>
              <w:numPr>
                <w:ilvl w:val="1"/>
                <w:numId w:val="41"/>
              </w:numPr>
              <w:tabs>
                <w:tab w:val="left" w:pos="406"/>
                <w:tab w:val="left" w:pos="516"/>
              </w:tabs>
              <w:spacing w:after="0" w:line="240" w:lineRule="auto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итоговых </w:t>
            </w:r>
            <w:r w:rsidR="008E1884"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РИП на региональном мероприятии</w:t>
            </w:r>
          </w:p>
          <w:p w:rsidR="00871D17" w:rsidRPr="00A9637A" w:rsidRDefault="00871D17" w:rsidP="00B656AC">
            <w:pPr>
              <w:pStyle w:val="a3"/>
              <w:widowControl w:val="0"/>
              <w:numPr>
                <w:ilvl w:val="1"/>
                <w:numId w:val="41"/>
              </w:numPr>
              <w:tabs>
                <w:tab w:val="left" w:pos="406"/>
                <w:tab w:val="left" w:pos="516"/>
              </w:tabs>
              <w:spacing w:after="0" w:line="240" w:lineRule="auto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="003A165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пособия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Default="00D44B0B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8B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3FB0" w:rsidRDefault="00323FB0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F" w:rsidRDefault="008B678F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B0" w:rsidRDefault="00323FB0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D44B0B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8B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3FB0" w:rsidRDefault="00323FB0" w:rsidP="00C06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C" w:rsidRDefault="00B656AC" w:rsidP="008B6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B0" w:rsidRPr="00A9637A" w:rsidRDefault="00D44B0B" w:rsidP="008B6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B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A9637A" w:rsidRDefault="00871D17" w:rsidP="007B0F01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Имеется Интернет-ресурс с актуальной информацией о ходе </w:t>
            </w:r>
            <w:r w:rsidR="00A84A69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</w:p>
          <w:p w:rsidR="00871D17" w:rsidRPr="00A9637A" w:rsidRDefault="00323FB0" w:rsidP="007B0F01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</w:t>
            </w:r>
            <w:r w:rsidR="00871D17"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  <w:r w:rsidR="00A84A69">
              <w:rPr>
                <w:rFonts w:ascii="Times New Roman" w:hAnsi="Times New Roman" w:cs="Times New Roman"/>
                <w:sz w:val="24"/>
                <w:szCs w:val="24"/>
              </w:rPr>
              <w:t xml:space="preserve">РИП </w:t>
            </w:r>
            <w:r w:rsidR="00871D17" w:rsidRPr="00A9637A">
              <w:rPr>
                <w:rFonts w:ascii="Times New Roman" w:hAnsi="Times New Roman" w:cs="Times New Roman"/>
                <w:sz w:val="24"/>
                <w:szCs w:val="24"/>
              </w:rPr>
              <w:t>представлены на региональном мероприятии</w:t>
            </w:r>
          </w:p>
          <w:p w:rsidR="00871D17" w:rsidRPr="004F5D3B" w:rsidRDefault="00871D17" w:rsidP="007B0F01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>Материалы, подготовленные к публикации</w:t>
            </w:r>
          </w:p>
        </w:tc>
      </w:tr>
      <w:tr w:rsidR="00871D17" w:rsidRPr="003205DC" w:rsidTr="00C61292">
        <w:trPr>
          <w:trHeight w:val="14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3205DC" w:rsidRDefault="004D5ECC" w:rsidP="00871D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1D17" w:rsidRPr="00320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A9637A" w:rsidRDefault="00871D17" w:rsidP="003A1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результативности </w:t>
            </w:r>
            <w:r w:rsidR="003A1659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A9637A" w:rsidRDefault="00B23A02" w:rsidP="003A1659">
            <w:pPr>
              <w:widowControl w:val="0"/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6A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71D17"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</w:t>
            </w:r>
            <w:r w:rsidR="003A1659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  <w:r w:rsidR="00871D17"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и в целом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A9637A" w:rsidRDefault="00B656AC" w:rsidP="008B6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="00D44B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17" w:rsidRPr="00A9637A" w:rsidRDefault="00871D17" w:rsidP="003A1659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7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реализации </w:t>
            </w:r>
            <w:r w:rsidR="003A1659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</w:p>
        </w:tc>
      </w:tr>
    </w:tbl>
    <w:p w:rsidR="005C7A6F" w:rsidRDefault="005C7A6F" w:rsidP="005C7A6F">
      <w:pPr>
        <w:rPr>
          <w:rFonts w:ascii="Times New Roman" w:hAnsi="Times New Roman" w:cs="Times New Roman"/>
          <w:sz w:val="24"/>
          <w:szCs w:val="24"/>
        </w:rPr>
      </w:pPr>
    </w:p>
    <w:p w:rsidR="000E0FF9" w:rsidRDefault="000E0FF9" w:rsidP="00581CDB"/>
    <w:sectPr w:rsidR="000E0FF9" w:rsidSect="00783B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B24"/>
    <w:multiLevelType w:val="multilevel"/>
    <w:tmpl w:val="0FD485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0623F"/>
    <w:multiLevelType w:val="multilevel"/>
    <w:tmpl w:val="87B48C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2">
    <w:nsid w:val="0763224D"/>
    <w:multiLevelType w:val="multilevel"/>
    <w:tmpl w:val="3EE41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9E7DF4"/>
    <w:multiLevelType w:val="multilevel"/>
    <w:tmpl w:val="321E0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C596B3D"/>
    <w:multiLevelType w:val="hybridMultilevel"/>
    <w:tmpl w:val="A784F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C7EB8"/>
    <w:multiLevelType w:val="hybridMultilevel"/>
    <w:tmpl w:val="5492F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23FA4"/>
    <w:multiLevelType w:val="multilevel"/>
    <w:tmpl w:val="4BC07A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70015CF"/>
    <w:multiLevelType w:val="multilevel"/>
    <w:tmpl w:val="ACA48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DE6620"/>
    <w:multiLevelType w:val="multilevel"/>
    <w:tmpl w:val="321E0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E1F51FA"/>
    <w:multiLevelType w:val="hybridMultilevel"/>
    <w:tmpl w:val="32C87EA8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1F00724F"/>
    <w:multiLevelType w:val="multilevel"/>
    <w:tmpl w:val="08CCC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0C2795B"/>
    <w:multiLevelType w:val="multilevel"/>
    <w:tmpl w:val="B4BC0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10F6641"/>
    <w:multiLevelType w:val="hybridMultilevel"/>
    <w:tmpl w:val="53E88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A5E97"/>
    <w:multiLevelType w:val="hybridMultilevel"/>
    <w:tmpl w:val="1048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D17C8"/>
    <w:multiLevelType w:val="hybridMultilevel"/>
    <w:tmpl w:val="9CDC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91BDA"/>
    <w:multiLevelType w:val="hybridMultilevel"/>
    <w:tmpl w:val="71E02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D5B82"/>
    <w:multiLevelType w:val="multilevel"/>
    <w:tmpl w:val="9064F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3CC7560A"/>
    <w:multiLevelType w:val="multilevel"/>
    <w:tmpl w:val="1D48A7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771EFA"/>
    <w:multiLevelType w:val="multilevel"/>
    <w:tmpl w:val="E1180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2B90857"/>
    <w:multiLevelType w:val="hybridMultilevel"/>
    <w:tmpl w:val="3BF6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52BF7"/>
    <w:multiLevelType w:val="hybridMultilevel"/>
    <w:tmpl w:val="9D5E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3487D"/>
    <w:multiLevelType w:val="multilevel"/>
    <w:tmpl w:val="634CD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AE97EB8"/>
    <w:multiLevelType w:val="hybridMultilevel"/>
    <w:tmpl w:val="696CA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A3E71"/>
    <w:multiLevelType w:val="hybridMultilevel"/>
    <w:tmpl w:val="2AB26F48"/>
    <w:lvl w:ilvl="0" w:tplc="8FAC39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F2616"/>
    <w:multiLevelType w:val="hybridMultilevel"/>
    <w:tmpl w:val="8168EA5E"/>
    <w:lvl w:ilvl="0" w:tplc="B5C25F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C7AA3"/>
    <w:multiLevelType w:val="hybridMultilevel"/>
    <w:tmpl w:val="3D2E6C62"/>
    <w:lvl w:ilvl="0" w:tplc="29867C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55E16"/>
    <w:multiLevelType w:val="multilevel"/>
    <w:tmpl w:val="2034D2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67634"/>
    <w:multiLevelType w:val="hybridMultilevel"/>
    <w:tmpl w:val="FA1A6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F35DD"/>
    <w:multiLevelType w:val="multilevel"/>
    <w:tmpl w:val="2C6C87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4920D2"/>
    <w:multiLevelType w:val="multilevel"/>
    <w:tmpl w:val="A4FAB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31">
    <w:nsid w:val="638A6EA1"/>
    <w:multiLevelType w:val="multilevel"/>
    <w:tmpl w:val="A67433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43A5813"/>
    <w:multiLevelType w:val="hybridMultilevel"/>
    <w:tmpl w:val="CEB47716"/>
    <w:lvl w:ilvl="0" w:tplc="29867C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65263"/>
    <w:multiLevelType w:val="multilevel"/>
    <w:tmpl w:val="C8A294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34">
    <w:nsid w:val="68567AD7"/>
    <w:multiLevelType w:val="hybridMultilevel"/>
    <w:tmpl w:val="DE66A6FE"/>
    <w:lvl w:ilvl="0" w:tplc="041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5">
    <w:nsid w:val="68F30159"/>
    <w:multiLevelType w:val="multilevel"/>
    <w:tmpl w:val="AFEED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6">
    <w:nsid w:val="6B04386A"/>
    <w:multiLevelType w:val="multilevel"/>
    <w:tmpl w:val="0136E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FB146C"/>
    <w:multiLevelType w:val="multilevel"/>
    <w:tmpl w:val="14D21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38">
    <w:nsid w:val="71D67F4C"/>
    <w:multiLevelType w:val="multilevel"/>
    <w:tmpl w:val="99F830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1E66810"/>
    <w:multiLevelType w:val="hybridMultilevel"/>
    <w:tmpl w:val="B516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76F44"/>
    <w:multiLevelType w:val="hybridMultilevel"/>
    <w:tmpl w:val="906E4A90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38C0EF0"/>
    <w:multiLevelType w:val="multilevel"/>
    <w:tmpl w:val="60982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B222454"/>
    <w:multiLevelType w:val="multilevel"/>
    <w:tmpl w:val="E854A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EDD3158"/>
    <w:multiLevelType w:val="hybridMultilevel"/>
    <w:tmpl w:val="8E38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2"/>
  </w:num>
  <w:num w:numId="3">
    <w:abstractNumId w:val="21"/>
  </w:num>
  <w:num w:numId="4">
    <w:abstractNumId w:val="14"/>
  </w:num>
  <w:num w:numId="5">
    <w:abstractNumId w:val="11"/>
  </w:num>
  <w:num w:numId="6">
    <w:abstractNumId w:val="13"/>
  </w:num>
  <w:num w:numId="7">
    <w:abstractNumId w:val="39"/>
  </w:num>
  <w:num w:numId="8">
    <w:abstractNumId w:val="44"/>
  </w:num>
  <w:num w:numId="9">
    <w:abstractNumId w:val="32"/>
  </w:num>
  <w:num w:numId="10">
    <w:abstractNumId w:val="26"/>
  </w:num>
  <w:num w:numId="11">
    <w:abstractNumId w:val="16"/>
  </w:num>
  <w:num w:numId="12">
    <w:abstractNumId w:val="43"/>
  </w:num>
  <w:num w:numId="13">
    <w:abstractNumId w:val="33"/>
  </w:num>
  <w:num w:numId="14">
    <w:abstractNumId w:val="23"/>
  </w:num>
  <w:num w:numId="15">
    <w:abstractNumId w:val="0"/>
  </w:num>
  <w:num w:numId="16">
    <w:abstractNumId w:val="20"/>
  </w:num>
  <w:num w:numId="17">
    <w:abstractNumId w:val="27"/>
  </w:num>
  <w:num w:numId="18">
    <w:abstractNumId w:val="18"/>
  </w:num>
  <w:num w:numId="19">
    <w:abstractNumId w:val="8"/>
  </w:num>
  <w:num w:numId="20">
    <w:abstractNumId w:val="38"/>
  </w:num>
  <w:num w:numId="21">
    <w:abstractNumId w:val="30"/>
  </w:num>
  <w:num w:numId="22">
    <w:abstractNumId w:val="31"/>
  </w:num>
  <w:num w:numId="23">
    <w:abstractNumId w:val="29"/>
  </w:num>
  <w:num w:numId="24">
    <w:abstractNumId w:val="37"/>
  </w:num>
  <w:num w:numId="25">
    <w:abstractNumId w:val="1"/>
  </w:num>
  <w:num w:numId="26">
    <w:abstractNumId w:val="24"/>
  </w:num>
  <w:num w:numId="27">
    <w:abstractNumId w:val="25"/>
  </w:num>
  <w:num w:numId="28">
    <w:abstractNumId w:val="34"/>
  </w:num>
  <w:num w:numId="29">
    <w:abstractNumId w:val="28"/>
  </w:num>
  <w:num w:numId="30">
    <w:abstractNumId w:val="15"/>
  </w:num>
  <w:num w:numId="31">
    <w:abstractNumId w:val="12"/>
  </w:num>
  <w:num w:numId="32">
    <w:abstractNumId w:val="3"/>
  </w:num>
  <w:num w:numId="33">
    <w:abstractNumId w:val="40"/>
  </w:num>
  <w:num w:numId="34">
    <w:abstractNumId w:val="4"/>
  </w:num>
  <w:num w:numId="35">
    <w:abstractNumId w:val="36"/>
  </w:num>
  <w:num w:numId="36">
    <w:abstractNumId w:val="2"/>
  </w:num>
  <w:num w:numId="37">
    <w:abstractNumId w:val="5"/>
  </w:num>
  <w:num w:numId="38">
    <w:abstractNumId w:val="9"/>
  </w:num>
  <w:num w:numId="39">
    <w:abstractNumId w:val="7"/>
  </w:num>
  <w:num w:numId="40">
    <w:abstractNumId w:val="10"/>
  </w:num>
  <w:num w:numId="41">
    <w:abstractNumId w:val="19"/>
  </w:num>
  <w:num w:numId="42">
    <w:abstractNumId w:val="6"/>
  </w:num>
  <w:num w:numId="43">
    <w:abstractNumId w:val="35"/>
  </w:num>
  <w:num w:numId="44">
    <w:abstractNumId w:val="4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00C37"/>
    <w:rsid w:val="000200BE"/>
    <w:rsid w:val="00022362"/>
    <w:rsid w:val="000258E4"/>
    <w:rsid w:val="000265B9"/>
    <w:rsid w:val="00030536"/>
    <w:rsid w:val="00030816"/>
    <w:rsid w:val="000322D7"/>
    <w:rsid w:val="000351A4"/>
    <w:rsid w:val="00042659"/>
    <w:rsid w:val="00042981"/>
    <w:rsid w:val="00044900"/>
    <w:rsid w:val="00050507"/>
    <w:rsid w:val="00050564"/>
    <w:rsid w:val="00065BB1"/>
    <w:rsid w:val="00073148"/>
    <w:rsid w:val="00073F1B"/>
    <w:rsid w:val="00093168"/>
    <w:rsid w:val="000949C0"/>
    <w:rsid w:val="00097314"/>
    <w:rsid w:val="000973F3"/>
    <w:rsid w:val="000A3BCB"/>
    <w:rsid w:val="000A6AE7"/>
    <w:rsid w:val="000B60C5"/>
    <w:rsid w:val="000C1C46"/>
    <w:rsid w:val="000C3AFE"/>
    <w:rsid w:val="000D2197"/>
    <w:rsid w:val="000D2AF6"/>
    <w:rsid w:val="000D3CFA"/>
    <w:rsid w:val="000E0FF9"/>
    <w:rsid w:val="000E371C"/>
    <w:rsid w:val="000F0486"/>
    <w:rsid w:val="000F7045"/>
    <w:rsid w:val="00110E50"/>
    <w:rsid w:val="0014393E"/>
    <w:rsid w:val="00144D38"/>
    <w:rsid w:val="00181E80"/>
    <w:rsid w:val="001847FC"/>
    <w:rsid w:val="001925A9"/>
    <w:rsid w:val="00195499"/>
    <w:rsid w:val="001960EE"/>
    <w:rsid w:val="00196C1C"/>
    <w:rsid w:val="00197D23"/>
    <w:rsid w:val="001A622F"/>
    <w:rsid w:val="001A6CD7"/>
    <w:rsid w:val="001B58F6"/>
    <w:rsid w:val="001C2FC4"/>
    <w:rsid w:val="001C3808"/>
    <w:rsid w:val="001D0609"/>
    <w:rsid w:val="001D15E9"/>
    <w:rsid w:val="001D4284"/>
    <w:rsid w:val="001D5DDB"/>
    <w:rsid w:val="001E194F"/>
    <w:rsid w:val="001E50A5"/>
    <w:rsid w:val="001F4D53"/>
    <w:rsid w:val="00202573"/>
    <w:rsid w:val="00204A8F"/>
    <w:rsid w:val="0020618E"/>
    <w:rsid w:val="00215297"/>
    <w:rsid w:val="00216DC9"/>
    <w:rsid w:val="00221F7D"/>
    <w:rsid w:val="00236D04"/>
    <w:rsid w:val="00237CBB"/>
    <w:rsid w:val="0024453C"/>
    <w:rsid w:val="00247288"/>
    <w:rsid w:val="00252DBE"/>
    <w:rsid w:val="0025373B"/>
    <w:rsid w:val="00254D0C"/>
    <w:rsid w:val="00261972"/>
    <w:rsid w:val="00261C1F"/>
    <w:rsid w:val="00262C13"/>
    <w:rsid w:val="002748E8"/>
    <w:rsid w:val="00276573"/>
    <w:rsid w:val="00283372"/>
    <w:rsid w:val="00283689"/>
    <w:rsid w:val="00290208"/>
    <w:rsid w:val="00293095"/>
    <w:rsid w:val="002A280A"/>
    <w:rsid w:val="002B1105"/>
    <w:rsid w:val="002B492C"/>
    <w:rsid w:val="002C4BFA"/>
    <w:rsid w:val="002C5852"/>
    <w:rsid w:val="002C6C67"/>
    <w:rsid w:val="002C7C24"/>
    <w:rsid w:val="002D5AD4"/>
    <w:rsid w:val="002E3E0B"/>
    <w:rsid w:val="002E6C71"/>
    <w:rsid w:val="003073C5"/>
    <w:rsid w:val="0031423D"/>
    <w:rsid w:val="00314805"/>
    <w:rsid w:val="00315437"/>
    <w:rsid w:val="003170F6"/>
    <w:rsid w:val="00317BCB"/>
    <w:rsid w:val="00320E7B"/>
    <w:rsid w:val="00321699"/>
    <w:rsid w:val="00322E69"/>
    <w:rsid w:val="003235DB"/>
    <w:rsid w:val="00323FB0"/>
    <w:rsid w:val="00326DD5"/>
    <w:rsid w:val="0032764A"/>
    <w:rsid w:val="00337FD9"/>
    <w:rsid w:val="003400DC"/>
    <w:rsid w:val="00341DCF"/>
    <w:rsid w:val="00344166"/>
    <w:rsid w:val="00344289"/>
    <w:rsid w:val="003466C7"/>
    <w:rsid w:val="00362B26"/>
    <w:rsid w:val="00364EBE"/>
    <w:rsid w:val="0036594B"/>
    <w:rsid w:val="00392509"/>
    <w:rsid w:val="003A0327"/>
    <w:rsid w:val="003A1659"/>
    <w:rsid w:val="003A2DA9"/>
    <w:rsid w:val="003A5AAA"/>
    <w:rsid w:val="003A6ACF"/>
    <w:rsid w:val="003A756B"/>
    <w:rsid w:val="003B1157"/>
    <w:rsid w:val="003B268A"/>
    <w:rsid w:val="003B269B"/>
    <w:rsid w:val="003B4F6C"/>
    <w:rsid w:val="003C0944"/>
    <w:rsid w:val="003C514D"/>
    <w:rsid w:val="003C62E4"/>
    <w:rsid w:val="003E67AB"/>
    <w:rsid w:val="003F6BF9"/>
    <w:rsid w:val="00401153"/>
    <w:rsid w:val="0040604E"/>
    <w:rsid w:val="00424022"/>
    <w:rsid w:val="00425FAE"/>
    <w:rsid w:val="00445769"/>
    <w:rsid w:val="0046256E"/>
    <w:rsid w:val="004721EB"/>
    <w:rsid w:val="00476C87"/>
    <w:rsid w:val="00487BE8"/>
    <w:rsid w:val="00493650"/>
    <w:rsid w:val="004A6CD1"/>
    <w:rsid w:val="004A7DE7"/>
    <w:rsid w:val="004B1ED9"/>
    <w:rsid w:val="004B2616"/>
    <w:rsid w:val="004B49FE"/>
    <w:rsid w:val="004B4EC6"/>
    <w:rsid w:val="004B7AA7"/>
    <w:rsid w:val="004D5E77"/>
    <w:rsid w:val="004D5ECC"/>
    <w:rsid w:val="004F5D3B"/>
    <w:rsid w:val="005058CF"/>
    <w:rsid w:val="00506277"/>
    <w:rsid w:val="00520418"/>
    <w:rsid w:val="00527818"/>
    <w:rsid w:val="005340A7"/>
    <w:rsid w:val="005355F4"/>
    <w:rsid w:val="00546E8A"/>
    <w:rsid w:val="005533F4"/>
    <w:rsid w:val="0055343A"/>
    <w:rsid w:val="005624B0"/>
    <w:rsid w:val="005638DC"/>
    <w:rsid w:val="00563FBA"/>
    <w:rsid w:val="005760FA"/>
    <w:rsid w:val="00581CDB"/>
    <w:rsid w:val="00585343"/>
    <w:rsid w:val="005911A0"/>
    <w:rsid w:val="00593E3F"/>
    <w:rsid w:val="005A09A5"/>
    <w:rsid w:val="005A2562"/>
    <w:rsid w:val="005B05A0"/>
    <w:rsid w:val="005B620F"/>
    <w:rsid w:val="005B6224"/>
    <w:rsid w:val="005B7A51"/>
    <w:rsid w:val="005C010F"/>
    <w:rsid w:val="005C34EA"/>
    <w:rsid w:val="005C4944"/>
    <w:rsid w:val="005C7A6F"/>
    <w:rsid w:val="005D7758"/>
    <w:rsid w:val="005F2A4A"/>
    <w:rsid w:val="006004C5"/>
    <w:rsid w:val="0061013C"/>
    <w:rsid w:val="006112E1"/>
    <w:rsid w:val="0061315E"/>
    <w:rsid w:val="00615F72"/>
    <w:rsid w:val="0062058A"/>
    <w:rsid w:val="00620779"/>
    <w:rsid w:val="00640358"/>
    <w:rsid w:val="00663AB4"/>
    <w:rsid w:val="00671EF7"/>
    <w:rsid w:val="00676103"/>
    <w:rsid w:val="006828AA"/>
    <w:rsid w:val="00692D55"/>
    <w:rsid w:val="00693331"/>
    <w:rsid w:val="006A37A7"/>
    <w:rsid w:val="006A74F8"/>
    <w:rsid w:val="006B2F84"/>
    <w:rsid w:val="006B4FDE"/>
    <w:rsid w:val="006C002D"/>
    <w:rsid w:val="006C12D2"/>
    <w:rsid w:val="006D4D84"/>
    <w:rsid w:val="006D60F4"/>
    <w:rsid w:val="006F2C95"/>
    <w:rsid w:val="006F416F"/>
    <w:rsid w:val="006F60A5"/>
    <w:rsid w:val="007108F0"/>
    <w:rsid w:val="00717D9B"/>
    <w:rsid w:val="00743D67"/>
    <w:rsid w:val="007571C7"/>
    <w:rsid w:val="00757502"/>
    <w:rsid w:val="00761BE1"/>
    <w:rsid w:val="00765CEE"/>
    <w:rsid w:val="00765E37"/>
    <w:rsid w:val="007673A3"/>
    <w:rsid w:val="00771DCE"/>
    <w:rsid w:val="00772695"/>
    <w:rsid w:val="00782AF3"/>
    <w:rsid w:val="00783BA0"/>
    <w:rsid w:val="007856AD"/>
    <w:rsid w:val="007866A1"/>
    <w:rsid w:val="00797AFE"/>
    <w:rsid w:val="007B0F01"/>
    <w:rsid w:val="007B17BF"/>
    <w:rsid w:val="00803E62"/>
    <w:rsid w:val="008208A2"/>
    <w:rsid w:val="00844208"/>
    <w:rsid w:val="00847BBE"/>
    <w:rsid w:val="00853EF8"/>
    <w:rsid w:val="008617C8"/>
    <w:rsid w:val="008712D9"/>
    <w:rsid w:val="00871D17"/>
    <w:rsid w:val="00875D69"/>
    <w:rsid w:val="0088327A"/>
    <w:rsid w:val="00884AE2"/>
    <w:rsid w:val="008916E8"/>
    <w:rsid w:val="008920EC"/>
    <w:rsid w:val="008B678F"/>
    <w:rsid w:val="008C5DF7"/>
    <w:rsid w:val="008E1884"/>
    <w:rsid w:val="008F118E"/>
    <w:rsid w:val="008F2EE6"/>
    <w:rsid w:val="00911683"/>
    <w:rsid w:val="009232AE"/>
    <w:rsid w:val="00924354"/>
    <w:rsid w:val="00924BEB"/>
    <w:rsid w:val="00933842"/>
    <w:rsid w:val="00955C5D"/>
    <w:rsid w:val="00972E1C"/>
    <w:rsid w:val="00982760"/>
    <w:rsid w:val="00983817"/>
    <w:rsid w:val="0098528E"/>
    <w:rsid w:val="00991E5D"/>
    <w:rsid w:val="0099249D"/>
    <w:rsid w:val="00992BE7"/>
    <w:rsid w:val="0099792A"/>
    <w:rsid w:val="009A148C"/>
    <w:rsid w:val="009B2347"/>
    <w:rsid w:val="009B33CD"/>
    <w:rsid w:val="009E459D"/>
    <w:rsid w:val="009E5CB0"/>
    <w:rsid w:val="009E69C1"/>
    <w:rsid w:val="009F19A2"/>
    <w:rsid w:val="009F2B2A"/>
    <w:rsid w:val="009F34C0"/>
    <w:rsid w:val="00A002C7"/>
    <w:rsid w:val="00A15D3E"/>
    <w:rsid w:val="00A15E76"/>
    <w:rsid w:val="00A15F61"/>
    <w:rsid w:val="00A219E4"/>
    <w:rsid w:val="00A21B1D"/>
    <w:rsid w:val="00A3789B"/>
    <w:rsid w:val="00A43C61"/>
    <w:rsid w:val="00A44837"/>
    <w:rsid w:val="00A44D27"/>
    <w:rsid w:val="00A50132"/>
    <w:rsid w:val="00A5080E"/>
    <w:rsid w:val="00A510EB"/>
    <w:rsid w:val="00A53920"/>
    <w:rsid w:val="00A57313"/>
    <w:rsid w:val="00A60487"/>
    <w:rsid w:val="00A716C6"/>
    <w:rsid w:val="00A74734"/>
    <w:rsid w:val="00A74A51"/>
    <w:rsid w:val="00A814D8"/>
    <w:rsid w:val="00A83148"/>
    <w:rsid w:val="00A836E6"/>
    <w:rsid w:val="00A84A69"/>
    <w:rsid w:val="00A85968"/>
    <w:rsid w:val="00A86A0C"/>
    <w:rsid w:val="00A90514"/>
    <w:rsid w:val="00A9637A"/>
    <w:rsid w:val="00AA28B2"/>
    <w:rsid w:val="00AB1705"/>
    <w:rsid w:val="00AC1EB4"/>
    <w:rsid w:val="00AD6033"/>
    <w:rsid w:val="00AE2689"/>
    <w:rsid w:val="00AF4005"/>
    <w:rsid w:val="00AF5339"/>
    <w:rsid w:val="00AF562E"/>
    <w:rsid w:val="00B05A7E"/>
    <w:rsid w:val="00B05A83"/>
    <w:rsid w:val="00B104DA"/>
    <w:rsid w:val="00B2197C"/>
    <w:rsid w:val="00B23A02"/>
    <w:rsid w:val="00B30B5F"/>
    <w:rsid w:val="00B32E59"/>
    <w:rsid w:val="00B344FE"/>
    <w:rsid w:val="00B4136B"/>
    <w:rsid w:val="00B442F7"/>
    <w:rsid w:val="00B656AC"/>
    <w:rsid w:val="00B71610"/>
    <w:rsid w:val="00B73327"/>
    <w:rsid w:val="00B7516F"/>
    <w:rsid w:val="00B81656"/>
    <w:rsid w:val="00B8247E"/>
    <w:rsid w:val="00B8390F"/>
    <w:rsid w:val="00BA127C"/>
    <w:rsid w:val="00BA46AE"/>
    <w:rsid w:val="00BA7BB0"/>
    <w:rsid w:val="00BB1BDE"/>
    <w:rsid w:val="00BB2E3C"/>
    <w:rsid w:val="00BD5267"/>
    <w:rsid w:val="00BF0909"/>
    <w:rsid w:val="00BF7429"/>
    <w:rsid w:val="00C00820"/>
    <w:rsid w:val="00C06388"/>
    <w:rsid w:val="00C11E08"/>
    <w:rsid w:val="00C177D0"/>
    <w:rsid w:val="00C2501B"/>
    <w:rsid w:val="00C378BE"/>
    <w:rsid w:val="00C41676"/>
    <w:rsid w:val="00C41C8C"/>
    <w:rsid w:val="00C42078"/>
    <w:rsid w:val="00C61292"/>
    <w:rsid w:val="00C626E2"/>
    <w:rsid w:val="00C66351"/>
    <w:rsid w:val="00C7015E"/>
    <w:rsid w:val="00C7268C"/>
    <w:rsid w:val="00C803C5"/>
    <w:rsid w:val="00C92BB0"/>
    <w:rsid w:val="00CB2BBF"/>
    <w:rsid w:val="00CB40B3"/>
    <w:rsid w:val="00CB7B53"/>
    <w:rsid w:val="00D038E1"/>
    <w:rsid w:val="00D05285"/>
    <w:rsid w:val="00D11414"/>
    <w:rsid w:val="00D22A21"/>
    <w:rsid w:val="00D26FBB"/>
    <w:rsid w:val="00D42480"/>
    <w:rsid w:val="00D43752"/>
    <w:rsid w:val="00D447B2"/>
    <w:rsid w:val="00D44B0B"/>
    <w:rsid w:val="00D466D0"/>
    <w:rsid w:val="00D5260A"/>
    <w:rsid w:val="00D57C9B"/>
    <w:rsid w:val="00D66370"/>
    <w:rsid w:val="00D809CD"/>
    <w:rsid w:val="00D83385"/>
    <w:rsid w:val="00D901E4"/>
    <w:rsid w:val="00D90A63"/>
    <w:rsid w:val="00D91607"/>
    <w:rsid w:val="00D96EA5"/>
    <w:rsid w:val="00DA58DE"/>
    <w:rsid w:val="00DA7C2F"/>
    <w:rsid w:val="00DB352F"/>
    <w:rsid w:val="00DB4ACF"/>
    <w:rsid w:val="00DB4D65"/>
    <w:rsid w:val="00DB67E9"/>
    <w:rsid w:val="00DB6DFA"/>
    <w:rsid w:val="00DC6EDD"/>
    <w:rsid w:val="00DD3074"/>
    <w:rsid w:val="00DD4C17"/>
    <w:rsid w:val="00DE00D6"/>
    <w:rsid w:val="00DE12AC"/>
    <w:rsid w:val="00DE69C9"/>
    <w:rsid w:val="00DF6F93"/>
    <w:rsid w:val="00E013A6"/>
    <w:rsid w:val="00E217C4"/>
    <w:rsid w:val="00E32B39"/>
    <w:rsid w:val="00E341E4"/>
    <w:rsid w:val="00E560C5"/>
    <w:rsid w:val="00E61572"/>
    <w:rsid w:val="00E6465B"/>
    <w:rsid w:val="00E67C3D"/>
    <w:rsid w:val="00E71822"/>
    <w:rsid w:val="00E7232B"/>
    <w:rsid w:val="00E81685"/>
    <w:rsid w:val="00E863A0"/>
    <w:rsid w:val="00E907E4"/>
    <w:rsid w:val="00EA4FAF"/>
    <w:rsid w:val="00EA5839"/>
    <w:rsid w:val="00EB537D"/>
    <w:rsid w:val="00EC3A77"/>
    <w:rsid w:val="00EC562D"/>
    <w:rsid w:val="00ED2AAA"/>
    <w:rsid w:val="00EE03A4"/>
    <w:rsid w:val="00EE40F9"/>
    <w:rsid w:val="00F124DA"/>
    <w:rsid w:val="00F13909"/>
    <w:rsid w:val="00F13A01"/>
    <w:rsid w:val="00F1693E"/>
    <w:rsid w:val="00F26267"/>
    <w:rsid w:val="00F274A7"/>
    <w:rsid w:val="00F334E7"/>
    <w:rsid w:val="00F346D0"/>
    <w:rsid w:val="00F36947"/>
    <w:rsid w:val="00F440F4"/>
    <w:rsid w:val="00F44BE8"/>
    <w:rsid w:val="00F456D6"/>
    <w:rsid w:val="00F53E72"/>
    <w:rsid w:val="00F60D77"/>
    <w:rsid w:val="00F61657"/>
    <w:rsid w:val="00F6523E"/>
    <w:rsid w:val="00F719A3"/>
    <w:rsid w:val="00F72731"/>
    <w:rsid w:val="00F770DF"/>
    <w:rsid w:val="00F802A6"/>
    <w:rsid w:val="00F8374D"/>
    <w:rsid w:val="00FA042F"/>
    <w:rsid w:val="00FA47B4"/>
    <w:rsid w:val="00FB29CF"/>
    <w:rsid w:val="00FB771C"/>
    <w:rsid w:val="00FC44E7"/>
    <w:rsid w:val="00FC75B0"/>
    <w:rsid w:val="00FD2E2A"/>
    <w:rsid w:val="00FF0731"/>
    <w:rsid w:val="00FF0ED1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2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81E80"/>
    <w:rPr>
      <w:color w:val="0000FF" w:themeColor="hyperlink"/>
      <w:u w:val="single"/>
    </w:rPr>
  </w:style>
  <w:style w:type="paragraph" w:customStyle="1" w:styleId="a8">
    <w:name w:val="Стиль"/>
    <w:rsid w:val="0034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7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723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2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81E80"/>
    <w:rPr>
      <w:color w:val="0000FF" w:themeColor="hyperlink"/>
      <w:u w:val="single"/>
    </w:rPr>
  </w:style>
  <w:style w:type="paragraph" w:customStyle="1" w:styleId="a8">
    <w:name w:val="Стиль"/>
    <w:rsid w:val="0034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7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72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16D5-B9B4-466A-8AAB-4B08710F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6434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Татьяна Александровна Лейнганг</cp:lastModifiedBy>
  <cp:revision>2</cp:revision>
  <cp:lastPrinted>2020-01-30T06:08:00Z</cp:lastPrinted>
  <dcterms:created xsi:type="dcterms:W3CDTF">2020-02-03T10:12:00Z</dcterms:created>
  <dcterms:modified xsi:type="dcterms:W3CDTF">2020-02-03T10:12:00Z</dcterms:modified>
</cp:coreProperties>
</file>