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9B" w:rsidRPr="00E968D0" w:rsidRDefault="00C0059B" w:rsidP="00C0059B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68D0">
        <w:rPr>
          <w:rFonts w:ascii="Times New Roman" w:hAnsi="Times New Roman" w:cs="Times New Roman"/>
          <w:sz w:val="24"/>
          <w:szCs w:val="24"/>
        </w:rPr>
        <w:t xml:space="preserve">Рейтинг ПОО ЯО, </w:t>
      </w:r>
    </w:p>
    <w:p w:rsidR="00C0059B" w:rsidRPr="00E968D0" w:rsidRDefault="00C0059B" w:rsidP="00C0059B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68D0">
        <w:rPr>
          <w:rFonts w:ascii="Times New Roman" w:hAnsi="Times New Roman" w:cs="Times New Roman"/>
          <w:sz w:val="24"/>
          <w:szCs w:val="24"/>
        </w:rPr>
        <w:t>построенный</w:t>
      </w:r>
      <w:proofErr w:type="gramEnd"/>
      <w:r w:rsidRPr="00E968D0">
        <w:rPr>
          <w:rFonts w:ascii="Times New Roman" w:hAnsi="Times New Roman" w:cs="Times New Roman"/>
          <w:sz w:val="24"/>
          <w:szCs w:val="24"/>
        </w:rPr>
        <w:t xml:space="preserve"> на основании актуализированных показателей оценки эффективности деятельности</w:t>
      </w:r>
    </w:p>
    <w:p w:rsidR="00C0059B" w:rsidRPr="00E968D0" w:rsidRDefault="00C0059B" w:rsidP="00C0059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4" w:type="dxa"/>
        <w:tblInd w:w="113" w:type="dxa"/>
        <w:tblLook w:val="04A0" w:firstRow="1" w:lastRow="0" w:firstColumn="1" w:lastColumn="0" w:noHBand="0" w:noVBand="1"/>
      </w:tblPr>
      <w:tblGrid>
        <w:gridCol w:w="854"/>
        <w:gridCol w:w="4811"/>
        <w:gridCol w:w="949"/>
        <w:gridCol w:w="1111"/>
        <w:gridCol w:w="1789"/>
      </w:tblGrid>
      <w:tr w:rsidR="00C0059B" w:rsidRPr="00E968D0" w:rsidTr="00402B05">
        <w:trPr>
          <w:trHeight w:val="7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Наименовании</w:t>
            </w:r>
            <w:proofErr w:type="gramEnd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 ПОО ЯО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аграрно-политехнический колледж, ГПОАУ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градостроительный колледж,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76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</w:t>
            </w:r>
            <w:proofErr w:type="gramStart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промышленно-экономический</w:t>
            </w:r>
            <w:proofErr w:type="gramEnd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 Пастухова, ГПОАУ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76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колледж управления и </w:t>
            </w:r>
            <w:proofErr w:type="gramStart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колледж индустрии питания,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профессионально-педагогический колледж, ГПОАУ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Заволжский политехнический колледж, ГПОАУ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педагогический колледж, ГПОАУ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полиграфический колледж,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торгово-экономический колледж,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Переславский колледж им. А.Невского,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колледж отраслевых технологий, ГПОАУ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колледж городской инфраструктуры, ГПОУ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Ярославский  колледж сервиса и дизайна, ГПОАУ ЯО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педагогический колледж,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Угличский индустриально-педагогический колледж,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политехнический колледж № 24, ГПОУ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автомеханический колледж,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промышленно-экономический колледж, ГПОАУ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Угличский аграрно-политехнический колледж, ГПОАУ ЯО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кадетский колледж, ГПОУ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Даниловский политехнический колледж,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лесотехнический колледж,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Великосельский аграрный колледж, ГПОУ  ЯО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Гаврилов-Ямский политехнический колледж, ГПОУ ЯО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76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техникум радиоэлектроники и телекоммуникаций,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8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политехнический колледж, ГПОУ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Пошехонский аграрно-политехнический колледж, ГПОУ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транспортно-технологический колледж, ГПОУ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701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Тутаевский политехнический техникум, ГПОУ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колледж гостиничного и строительного сервиса, ГПОАУ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Борисоглебский политехнический колледж, ГПОУ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059B" w:rsidRPr="00E968D0" w:rsidTr="00402B05">
        <w:trPr>
          <w:trHeight w:val="76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электровозоремонтный </w:t>
            </w:r>
            <w:proofErr w:type="spellStart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proofErr w:type="gramStart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proofErr w:type="spellEnd"/>
            <w:r w:rsidRPr="00E968D0">
              <w:rPr>
                <w:rFonts w:ascii="Times New Roman" w:hAnsi="Times New Roman" w:cs="Times New Roman"/>
                <w:sz w:val="24"/>
                <w:szCs w:val="24"/>
              </w:rPr>
              <w:t xml:space="preserve">  ЯО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9B" w:rsidRPr="00E968D0" w:rsidRDefault="00C0059B" w:rsidP="00402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8D0">
              <w:rPr>
                <w:rFonts w:ascii="Times New Roman" w:hAnsi="Times New Roman" w:cs="Times New Roman"/>
                <w:sz w:val="24"/>
                <w:szCs w:val="24"/>
              </w:rPr>
              <w:t>не эффективная деятельность</w:t>
            </w:r>
          </w:p>
        </w:tc>
      </w:tr>
    </w:tbl>
    <w:p w:rsidR="0011497F" w:rsidRDefault="0011497F"/>
    <w:sectPr w:rsidR="0011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9B"/>
    <w:rsid w:val="0011497F"/>
    <w:rsid w:val="00C0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2021-12-27T06:46:00Z</dcterms:created>
  <dcterms:modified xsi:type="dcterms:W3CDTF">2021-12-27T06:47:00Z</dcterms:modified>
</cp:coreProperties>
</file>