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231E1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  от 04.03</w:t>
      </w:r>
      <w:r w:rsidR="00AA39A4">
        <w:rPr>
          <w:rFonts w:ascii="Times New Roman" w:hAnsi="Times New Roman" w:cs="Times New Roman"/>
          <w:sz w:val="24"/>
          <w:szCs w:val="24"/>
        </w:rPr>
        <w:t xml:space="preserve">.2021 </w:t>
      </w:r>
      <w:bookmarkStart w:id="0" w:name="_GoBack"/>
      <w:bookmarkEnd w:id="0"/>
      <w:r w:rsidRPr="00231E1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01-03/39</w:t>
      </w:r>
    </w:p>
    <w:p w:rsidR="00115C5C" w:rsidRDefault="00115C5C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A20" w:rsidRPr="000E4F56" w:rsidRDefault="008A0A20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F56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="00A634C0" w:rsidRPr="000E4F56">
        <w:rPr>
          <w:rFonts w:ascii="Times New Roman" w:eastAsia="Times New Roman" w:hAnsi="Times New Roman" w:cs="Times New Roman"/>
          <w:b/>
          <w:sz w:val="28"/>
          <w:szCs w:val="28"/>
        </w:rPr>
        <w:t>РЕГИОНАЛЬНОГО ПРОЕКТА</w:t>
      </w:r>
      <w:r w:rsidR="00EC73DE" w:rsidRPr="000E4F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5C5C" w:rsidRDefault="00033C65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106">
        <w:rPr>
          <w:rFonts w:ascii="Times New Roman" w:hAnsi="Times New Roman" w:cs="Times New Roman"/>
          <w:sz w:val="28"/>
          <w:szCs w:val="28"/>
        </w:rPr>
        <w:t xml:space="preserve"> «Разработка механизма оценки личностных, </w:t>
      </w:r>
      <w:proofErr w:type="spellStart"/>
      <w:r w:rsidRPr="0015710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7106">
        <w:rPr>
          <w:rFonts w:ascii="Times New Roman" w:hAnsi="Times New Roman" w:cs="Times New Roman"/>
          <w:sz w:val="28"/>
          <w:szCs w:val="28"/>
        </w:rPr>
        <w:t xml:space="preserve"> и предметных результатов реализации программ основного общего образования в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0A20" w:rsidRPr="00171753" w:rsidRDefault="008A0A20" w:rsidP="00115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"/>
        <w:gridCol w:w="2055"/>
        <w:gridCol w:w="1914"/>
        <w:gridCol w:w="1914"/>
        <w:gridCol w:w="1205"/>
        <w:gridCol w:w="708"/>
        <w:gridCol w:w="1914"/>
        <w:gridCol w:w="1914"/>
      </w:tblGrid>
      <w:tr w:rsidR="008A0A20" w:rsidRPr="00171753" w:rsidTr="00886DCD">
        <w:tc>
          <w:tcPr>
            <w:tcW w:w="14743" w:type="dxa"/>
            <w:gridSpan w:val="10"/>
          </w:tcPr>
          <w:p w:rsidR="008A0A20" w:rsidRPr="00171753" w:rsidRDefault="008A0A20" w:rsidP="00886D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Ref4887175"/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положения</w:t>
            </w:r>
            <w:bookmarkEnd w:id="1"/>
            <w:r w:rsidR="00BC63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A0A20" w:rsidRPr="00171753" w:rsidTr="002A7847">
        <w:tc>
          <w:tcPr>
            <w:tcW w:w="2836" w:type="dxa"/>
            <w:gridSpan w:val="2"/>
          </w:tcPr>
          <w:p w:rsidR="008A0A20" w:rsidRPr="00171753" w:rsidRDefault="008A0A20" w:rsidP="00886DC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11907" w:type="dxa"/>
            <w:gridSpan w:val="8"/>
          </w:tcPr>
          <w:p w:rsidR="008A0A20" w:rsidRPr="00171753" w:rsidRDefault="00033C65" w:rsidP="00886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 .2021  по 31.12.2023</w:t>
            </w:r>
          </w:p>
        </w:tc>
      </w:tr>
      <w:tr w:rsidR="008A0A20" w:rsidRPr="00171753" w:rsidTr="00886DCD">
        <w:tc>
          <w:tcPr>
            <w:tcW w:w="14743" w:type="dxa"/>
            <w:gridSpan w:val="10"/>
          </w:tcPr>
          <w:p w:rsidR="008A0A20" w:rsidRPr="00171753" w:rsidRDefault="008A0A20" w:rsidP="00886D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команда (проектный офис)</w:t>
            </w:r>
          </w:p>
        </w:tc>
      </w:tr>
      <w:tr w:rsidR="008A0A20" w:rsidRPr="00171753" w:rsidTr="002A7847">
        <w:tc>
          <w:tcPr>
            <w:tcW w:w="2836" w:type="dxa"/>
            <w:gridSpan w:val="2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536" w:type="dxa"/>
            <w:gridSpan w:val="3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1753">
              <w:rPr>
                <w:rFonts w:ascii="Times New Roman" w:hAnsi="Times New Roman" w:cs="Times New Roman"/>
              </w:rPr>
              <w:t xml:space="preserve">ФИО </w:t>
            </w:r>
          </w:p>
        </w:tc>
      </w:tr>
      <w:tr w:rsidR="008A0A20" w:rsidRPr="00171753" w:rsidTr="002A7847">
        <w:tc>
          <w:tcPr>
            <w:tcW w:w="2836" w:type="dxa"/>
            <w:gridSpan w:val="2"/>
          </w:tcPr>
          <w:p w:rsidR="008A0A20" w:rsidRPr="00171753" w:rsidRDefault="008A0A20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Функциональный заказчик</w:t>
            </w:r>
          </w:p>
        </w:tc>
        <w:tc>
          <w:tcPr>
            <w:tcW w:w="7371" w:type="dxa"/>
            <w:gridSpan w:val="5"/>
          </w:tcPr>
          <w:p w:rsidR="00A865D4" w:rsidRPr="00171753" w:rsidRDefault="00A865D4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Ярославкой области</w:t>
            </w:r>
            <w:r w:rsidR="00C3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8A0A20" w:rsidRPr="00171753" w:rsidRDefault="00A865D4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Лобода </w:t>
            </w:r>
            <w:r w:rsidR="005A739D" w:rsidRPr="005A739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A7E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739D" w:rsidRPr="005A739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A0A20" w:rsidRPr="00171753" w:rsidTr="002A7847">
        <w:tc>
          <w:tcPr>
            <w:tcW w:w="2836" w:type="dxa"/>
            <w:gridSpan w:val="2"/>
          </w:tcPr>
          <w:p w:rsidR="008A0A20" w:rsidRPr="00171753" w:rsidRDefault="008A0A20" w:rsidP="00E70F1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371" w:type="dxa"/>
            <w:gridSpan w:val="5"/>
          </w:tcPr>
          <w:p w:rsidR="008A0A20" w:rsidRPr="00171753" w:rsidRDefault="00033C65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4536" w:type="dxa"/>
            <w:gridSpan w:val="3"/>
          </w:tcPr>
          <w:p w:rsidR="008A0A20" w:rsidRPr="00171753" w:rsidRDefault="00033C65" w:rsidP="00033C65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центра развития профессионального образования </w:t>
            </w:r>
          </w:p>
        </w:tc>
      </w:tr>
      <w:tr w:rsidR="00E70F16" w:rsidRPr="00171753" w:rsidTr="002A7847">
        <w:tc>
          <w:tcPr>
            <w:tcW w:w="2836" w:type="dxa"/>
            <w:gridSpan w:val="2"/>
          </w:tcPr>
          <w:p w:rsidR="00E70F16" w:rsidRPr="00171753" w:rsidRDefault="00E70F16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 проекта</w:t>
            </w:r>
          </w:p>
        </w:tc>
        <w:tc>
          <w:tcPr>
            <w:tcW w:w="7371" w:type="dxa"/>
            <w:gridSpan w:val="5"/>
          </w:tcPr>
          <w:p w:rsidR="00E70F16" w:rsidRPr="00171753" w:rsidRDefault="00E70F16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4536" w:type="dxa"/>
            <w:gridSpan w:val="3"/>
          </w:tcPr>
          <w:p w:rsidR="00E70F16" w:rsidRDefault="00E70F16" w:rsidP="00033C65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В.Ю., руководитель центра развития профессионального образования</w:t>
            </w:r>
          </w:p>
        </w:tc>
      </w:tr>
      <w:tr w:rsidR="00083934" w:rsidRPr="00171753" w:rsidTr="002A7847">
        <w:trPr>
          <w:trHeight w:val="533"/>
        </w:trPr>
        <w:tc>
          <w:tcPr>
            <w:tcW w:w="2836" w:type="dxa"/>
            <w:gridSpan w:val="2"/>
            <w:vMerge w:val="restart"/>
          </w:tcPr>
          <w:p w:rsidR="00083934" w:rsidRPr="00171753" w:rsidRDefault="00083934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Потенциальные партнеры (соисполнители проекта при наличии)</w:t>
            </w:r>
          </w:p>
        </w:tc>
        <w:tc>
          <w:tcPr>
            <w:tcW w:w="7371" w:type="dxa"/>
            <w:gridSpan w:val="5"/>
          </w:tcPr>
          <w:p w:rsidR="00033C65" w:rsidRDefault="00033C65" w:rsidP="00033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ЯО Центр оценки и контроля качества образования</w:t>
            </w:r>
          </w:p>
          <w:p w:rsidR="00083934" w:rsidRPr="00171753" w:rsidRDefault="00083934" w:rsidP="00033C6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083934" w:rsidRDefault="00083934" w:rsidP="00A31E9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34" w:rsidRPr="00171753" w:rsidTr="002A7847">
        <w:trPr>
          <w:trHeight w:val="367"/>
        </w:trPr>
        <w:tc>
          <w:tcPr>
            <w:tcW w:w="2836" w:type="dxa"/>
            <w:gridSpan w:val="2"/>
            <w:vMerge/>
          </w:tcPr>
          <w:p w:rsidR="00083934" w:rsidRPr="00171753" w:rsidRDefault="00083934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83934" w:rsidRDefault="00033C65" w:rsidP="00A31E99">
            <w:pPr>
              <w:pStyle w:val="ae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Ярославской области</w:t>
            </w:r>
          </w:p>
        </w:tc>
        <w:tc>
          <w:tcPr>
            <w:tcW w:w="4536" w:type="dxa"/>
            <w:gridSpan w:val="3"/>
          </w:tcPr>
          <w:p w:rsidR="00083934" w:rsidRDefault="00083934" w:rsidP="00A31E9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65" w:rsidRPr="00171753" w:rsidTr="002A7847">
        <w:trPr>
          <w:trHeight w:val="539"/>
        </w:trPr>
        <w:tc>
          <w:tcPr>
            <w:tcW w:w="2836" w:type="dxa"/>
            <w:gridSpan w:val="2"/>
          </w:tcPr>
          <w:p w:rsidR="00033C65" w:rsidRPr="00171753" w:rsidRDefault="00033C65" w:rsidP="00033C65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организации – 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7371" w:type="dxa"/>
            <w:gridSpan w:val="5"/>
          </w:tcPr>
          <w:p w:rsidR="00033C65" w:rsidRPr="00171753" w:rsidRDefault="00033C65" w:rsidP="00033C65">
            <w:pPr>
              <w:ind w:left="6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4536" w:type="dxa"/>
            <w:gridSpan w:val="3"/>
          </w:tcPr>
          <w:p w:rsidR="00033C65" w:rsidRPr="00171753" w:rsidRDefault="00033C65" w:rsidP="0003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Людмила Абрамовна, директор </w:t>
            </w:r>
          </w:p>
        </w:tc>
      </w:tr>
      <w:tr w:rsidR="00033C65" w:rsidRPr="00171753" w:rsidTr="00886DCD">
        <w:tc>
          <w:tcPr>
            <w:tcW w:w="14743" w:type="dxa"/>
            <w:gridSpan w:val="10"/>
          </w:tcPr>
          <w:p w:rsidR="00033C65" w:rsidRPr="001337B3" w:rsidRDefault="00033C65" w:rsidP="0003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C65" w:rsidRPr="00171753" w:rsidRDefault="00033C65" w:rsidP="00033C6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2. Содержание проекта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33C65" w:rsidRPr="00BC63DF" w:rsidTr="002A7847">
        <w:trPr>
          <w:trHeight w:val="2117"/>
        </w:trPr>
        <w:tc>
          <w:tcPr>
            <w:tcW w:w="2836" w:type="dxa"/>
            <w:gridSpan w:val="2"/>
          </w:tcPr>
          <w:p w:rsidR="00033C65" w:rsidRPr="00171753" w:rsidRDefault="00033C65" w:rsidP="00033C6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2.1. Обоснование проблемы:</w:t>
            </w:r>
          </w:p>
          <w:p w:rsidR="00033C65" w:rsidRPr="00171753" w:rsidRDefault="00033C65" w:rsidP="00033C6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перечень задач государственной (региональной) политики в сфере образования, на решение которых направлен проект организации-заявителя (реквизиты нормативного акта, в соответствии с которым указывается перечень задач);</w:t>
            </w:r>
          </w:p>
          <w:p w:rsidR="00033C65" w:rsidRPr="00171753" w:rsidRDefault="00033C65" w:rsidP="00033C6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- анализ запросов образовательных организаций, возможных проблем, соотносимых с целью проекта;</w:t>
            </w:r>
          </w:p>
          <w:p w:rsidR="00033C65" w:rsidRPr="00171753" w:rsidRDefault="00033C65" w:rsidP="00033C6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 xml:space="preserve">- краткое обоснование актуальности и </w:t>
            </w:r>
            <w:proofErr w:type="spellStart"/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инновационности</w:t>
            </w:r>
            <w:proofErr w:type="spellEnd"/>
            <w:r w:rsidRPr="00171753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с постановкой проектной проблемы.</w:t>
            </w:r>
          </w:p>
        </w:tc>
        <w:tc>
          <w:tcPr>
            <w:tcW w:w="11907" w:type="dxa"/>
            <w:gridSpan w:val="8"/>
          </w:tcPr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направлений деятельности профессиональных образовательных организаций Российской Федерации </w:t>
            </w:r>
            <w:r w:rsidR="00E70F1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основного общего образования или основного общего образования с возможностью получения профессиональной подготовки для лиц, которые по различным причинам не могут получить его в обычной общеобразовательной школе. 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Правовой основой данной деятельности является статья 23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4 Федерального закона Российской Федерации от 29 декабря 2012 года №273-ФЗ «Об образовании в Российской Федерации», которая предоставляет право профессиональным образовательным организациям (далее – ПОО ЯО) осуществлять</w:t>
            </w:r>
            <w:r w:rsidRPr="001E4F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 по образовательным программам, реализация которых не является основной целью их деятельности.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Ярославской области ежегодно предоставляют услуги по завершению получения основного общего образования на уровне 9 класса общеобразовательной школы (5 год реализации программы основного общего образования) 13-15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с общим контингентом обучающихся по данным программам в количестве 600-900 человек.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С 2018 года реализация данных программ усложнилась переходом всех образовательных организаций Российской Федерации на реализацию программ основного общего образования в соответствии с федеральным государственным образовательным стандартом основного общего образования, утвержденным Министерством образования и науки РФ от 17.12.2010 № 1897 г. (далее – ФГОС ООО).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Главной проблемой перехода ПОО ЯО на реализацию программ основного общего образования на основе ФГОС ООО стало </w:t>
            </w:r>
            <w:r w:rsidRPr="001E4F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 опыта разработки учебно-методических материалов, соответствующих новой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1E4F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федеральных государственных образовательных стандартов общего образования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трудностями выполнения данного ФГОС ООО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 ЯО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являются следующие:</w:t>
            </w:r>
          </w:p>
          <w:p w:rsidR="00033C65" w:rsidRPr="001E4FC2" w:rsidRDefault="00033C65" w:rsidP="00033C65">
            <w:pPr>
              <w:pStyle w:val="ae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C2">
              <w:rPr>
                <w:rFonts w:ascii="Times New Roman" w:hAnsi="Times New Roman"/>
                <w:sz w:val="24"/>
                <w:szCs w:val="24"/>
              </w:rPr>
              <w:t xml:space="preserve">сложность понимания </w:t>
            </w:r>
            <w:proofErr w:type="spellStart"/>
            <w:r w:rsidRPr="001E4FC2">
              <w:rPr>
                <w:rFonts w:ascii="Times New Roman" w:hAnsi="Times New Roman"/>
                <w:sz w:val="24"/>
                <w:szCs w:val="24"/>
              </w:rPr>
              <w:t>ФГОСа</w:t>
            </w:r>
            <w:proofErr w:type="spellEnd"/>
            <w:r w:rsidRPr="001E4FC2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образования, разработанного в иной логике, чем стандарты СПО, реализуемые в профессиональных образовательных организациях;</w:t>
            </w:r>
          </w:p>
          <w:p w:rsidR="00033C65" w:rsidRPr="001E4FC2" w:rsidRDefault="00033C65" w:rsidP="00033C65">
            <w:pPr>
              <w:pStyle w:val="ae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C2">
              <w:rPr>
                <w:rFonts w:ascii="Times New Roman" w:hAnsi="Times New Roman"/>
                <w:sz w:val="24"/>
                <w:szCs w:val="24"/>
              </w:rPr>
              <w:t>сложность отбора содержания, эквивалентного 9 классу общеобразовательной школы;</w:t>
            </w:r>
          </w:p>
          <w:p w:rsidR="00033C65" w:rsidRPr="001E4FC2" w:rsidRDefault="00033C65" w:rsidP="00033C65">
            <w:pPr>
              <w:pStyle w:val="ae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C2">
              <w:rPr>
                <w:rFonts w:ascii="Times New Roman" w:hAnsi="Times New Roman"/>
                <w:sz w:val="24"/>
                <w:szCs w:val="24"/>
              </w:rPr>
              <w:t xml:space="preserve">сложность определения исходного уровня знаний, обучающихся за 5-8 классы, в связи с тем, что </w:t>
            </w:r>
            <w:proofErr w:type="gramStart"/>
            <w:r w:rsidRPr="001E4FC2">
              <w:rPr>
                <w:rFonts w:ascii="Times New Roman" w:hAnsi="Times New Roman"/>
                <w:sz w:val="24"/>
                <w:szCs w:val="24"/>
              </w:rPr>
              <w:t>распределите содержания обучения по каждому предмету программы каждая школа осуществляет</w:t>
            </w:r>
            <w:proofErr w:type="gramEnd"/>
            <w:r w:rsidRPr="001E4FC2">
              <w:rPr>
                <w:rFonts w:ascii="Times New Roman" w:hAnsi="Times New Roman"/>
                <w:sz w:val="24"/>
                <w:szCs w:val="24"/>
              </w:rPr>
              <w:t xml:space="preserve"> самостоятельно. 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указанными факторами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 ЯО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настоятельная потребность в получении содействия в разработке и методическом обеспечении образовательных программ с получением основного общего образования. 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с многочисленными запросами ПОО ЯО в 2018-2020 гг. ГАУ ДПО ЯО «Институт развития образования» реализовал проект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области».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реализовывала проектная группа, состоящая из работников ГАУ ДПО ЯО «Институт развития образования», ГУ ЯО Центр оценки и контроля качества образования и профессиональных образовательных организаций области. В работе проектной группы принимали участие работники департамента образования Ярославской области. Базовой площадкой, на которой происходила первичная апробация разработанных материалов, являлся ГПОАУ ЯО Заволжский политехнический колледж. 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Цель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реализации </w:t>
            </w:r>
            <w:r w:rsidRPr="001E4FC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проекта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оказание содействия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ПОО ЯО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в реализации образовательных программ основного общего образования на основе ФГОС нового поколения путём разработки и апробации комплекта учебно-методических материалов, обеспечивающих реализацию данных программ.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результатами реализации проекта стали:</w:t>
            </w:r>
          </w:p>
          <w:p w:rsidR="00033C65" w:rsidRPr="001E4FC2" w:rsidRDefault="00033C65" w:rsidP="00033C65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апробация учебно-методической базы для реализации в ПОО ЯО образовательных программ основного общего образования на основе ФГОС нового поколения; </w:t>
            </w:r>
          </w:p>
          <w:p w:rsidR="00033C65" w:rsidRPr="001E4FC2" w:rsidRDefault="00033C65" w:rsidP="00033C65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новых компетенций руководящими и педагогическими работниками ПОО ЯО по реализации образовательных программ основного общего образования на основе ФГОС ООО;</w:t>
            </w:r>
          </w:p>
          <w:p w:rsidR="00033C65" w:rsidRPr="001E4FC2" w:rsidRDefault="00033C65" w:rsidP="00033C65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системы мониторинга по реализации программ основного общего образования в профессиональных образовательных организациях Ярославской области.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проекта были разработаны и апробированы:</w:t>
            </w:r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макеты (примерные программы) образовательных программ основного общего образования, эквивалентные по содержанию 9 классу общеобразовательной школы и реализуемые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ПОО ЯО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с возможностью получения профессиональной подготовки;</w:t>
            </w:r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отбору содержания учебных предметов в рамках образовательной программ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, эквивалентной 9 классу общеобразовательной школы;</w:t>
            </w:r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разработке 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оценки результатов освоения программ ООО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профессиональных образовательных организациях области;</w:t>
            </w:r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по разработке программы воспитания и социализации обучающихся в рамках образовательной программы основного общего образования, реализуемой в ПОО ЯО;</w:t>
            </w:r>
            <w:proofErr w:type="gramEnd"/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по разработке программы развития универсальных учебных действий в рамках образовательной программы основного общего образования, реализуемой в ПОО ЯО;</w:t>
            </w:r>
          </w:p>
          <w:p w:rsidR="00033C65" w:rsidRPr="001E4FC2" w:rsidRDefault="00033C65" w:rsidP="00033C6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показателей для мониторинга реализации программ основного общего образования в профессиональных образовательных организациях Ярославской области.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Все разработанные материалы выносились на обсуждение во время проведения «круглых столов», семинаров, конференций с участие руководящих и педагогических работников ПОО ЯО.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Анкетирования работников ПОО ЯО по оценке качества разработки и степени использования учебно-методических материалов показало очень высокие результаты.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 же время в рамках обсуждения и последующей апробации разработанных материалов работниками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ПОО ЯО неоднократно высказывались пожелания продолжить данную работу, особенно по наиболее трудным для переноса в практику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ПОО ЯО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вопросам выполнения ФГОС ООО. К числу таких 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тем относятся вопросы разработки механизмов оценки результатов реализации программы ООО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ПОО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личностных, </w:t>
            </w:r>
            <w:proofErr w:type="spell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способов измерения данных результатов вызывает трудности даже в общеобразовательных школах. Еще более сложно эти результаты воспринимаются педагогами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ПОО.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 эти трудности  усугубляются тем, что педагогам ПОО ЯО необходимо за один год обучения не только </w:t>
            </w:r>
            <w:proofErr w:type="spell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выровнить</w:t>
            </w:r>
            <w:proofErr w:type="spell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указанный выше разнобой в знаниях, но и подготовить данный контингент обучающихся 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государственной итоговой аттестации.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деятельности </w:t>
            </w:r>
            <w:r w:rsidR="00E70F16"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работников </w:t>
            </w:r>
            <w:r w:rsidR="00E70F16">
              <w:rPr>
                <w:rFonts w:ascii="Times New Roman" w:hAnsi="Times New Roman" w:cs="Times New Roman"/>
                <w:bCs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возникла проблема – как </w:t>
            </w:r>
            <w:proofErr w:type="gram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и внедрить</w:t>
            </w:r>
            <w:proofErr w:type="gram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практику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содержательно-</w:t>
            </w:r>
            <w:proofErr w:type="spell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критериальные</w:t>
            </w:r>
            <w:proofErr w:type="spell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оценки результатов освоения обучающимися основной образовательной программы основного общего образования в соответствии с ФГОС ООО.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Снятие данной проблемы </w:t>
            </w:r>
            <w:r w:rsidRPr="001E4FC2">
              <w:rPr>
                <w:rFonts w:ascii="Times New Roman" w:hAnsi="Times New Roman"/>
                <w:sz w:val="24"/>
                <w:szCs w:val="24"/>
              </w:rPr>
              <w:t xml:space="preserve">может быть осуществлено на основе реализации учебно-методического проекта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механизма оценки личностных, </w:t>
            </w:r>
            <w:proofErr w:type="spell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      </w:r>
            <w:r w:rsidRPr="001E4FC2">
              <w:rPr>
                <w:rFonts w:ascii="Times New Roman" w:hAnsi="Times New Roman"/>
                <w:sz w:val="24"/>
                <w:szCs w:val="24"/>
              </w:rPr>
              <w:t>, реализуемого в Ярославской области, путем разработки комплекта диагностических материалов и методических рекомендаций по их внедрению и использованию.</w:t>
            </w:r>
            <w:proofErr w:type="gramEnd"/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C2">
              <w:rPr>
                <w:rFonts w:ascii="Times New Roman" w:hAnsi="Times New Roman"/>
                <w:sz w:val="24"/>
                <w:szCs w:val="24"/>
              </w:rPr>
              <w:t>Проект будет реализован как региональный проект, сопровождаемый ГАУ ДПО ЯО «Институт развития образования» и с участием профессиональных образовательных организаций области. В деятельность проектной группы будут включены работники департамента образования Ярославской области, ГУ ЯО Центр оценки и контроля качества образования.</w:t>
            </w:r>
          </w:p>
          <w:p w:rsidR="00033C65" w:rsidRPr="001E4FC2" w:rsidRDefault="00033C65" w:rsidP="00033C6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C2">
              <w:rPr>
                <w:rFonts w:ascii="Times New Roman" w:hAnsi="Times New Roman"/>
                <w:sz w:val="24"/>
                <w:szCs w:val="24"/>
              </w:rPr>
              <w:t>Научное и организационно-методическое обеспечение деятельности проекта и работы временных творческих коллективов будет осуществлять Центр развития профессионального образования</w:t>
            </w:r>
          </w:p>
          <w:p w:rsidR="00033C65" w:rsidRPr="001E4FC2" w:rsidRDefault="00033C65" w:rsidP="00033C65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1E4FC2">
              <w:t xml:space="preserve">В целях организационно-технологического обеспечения проекта и первичной апробации учебно-методических материалов продолжит работу базовая площадка на основе </w:t>
            </w:r>
            <w:r w:rsidRPr="001E4FC2">
              <w:rPr>
                <w:bCs/>
              </w:rPr>
              <w:t>ГПОАУ ЯО Заволжского политехнического колледжа</w:t>
            </w:r>
            <w:proofErr w:type="gramStart"/>
            <w:r w:rsidRPr="001E4FC2">
              <w:rPr>
                <w:bCs/>
              </w:rPr>
              <w:t>.</w:t>
            </w:r>
            <w:proofErr w:type="gramEnd"/>
            <w:r w:rsidRPr="001E4FC2">
              <w:t xml:space="preserve"> </w:t>
            </w:r>
            <w:proofErr w:type="gramStart"/>
            <w:r w:rsidRPr="001E4FC2">
              <w:t>и</w:t>
            </w:r>
            <w:proofErr w:type="gramEnd"/>
            <w:r w:rsidRPr="001E4FC2">
              <w:t>меющего опыт реализации данных образовательных программ и показавшего высокие результаты в предыдущем проекте.</w:t>
            </w:r>
          </w:p>
          <w:p w:rsidR="00033C65" w:rsidRPr="001E4FC2" w:rsidRDefault="00033C65" w:rsidP="00033C65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1E4FC2">
              <w:t>Разрабатываемые материалы будут обсуждаться в рамках работы областных методических объединений руководящих и педагогических работников</w:t>
            </w:r>
            <w:r>
              <w:t xml:space="preserve"> ПОО ЯО</w:t>
            </w:r>
            <w:proofErr w:type="gramStart"/>
            <w:r>
              <w:t xml:space="preserve"> </w:t>
            </w:r>
            <w:r w:rsidRPr="001E4FC2">
              <w:t>.</w:t>
            </w:r>
            <w:proofErr w:type="gramEnd"/>
          </w:p>
          <w:p w:rsidR="00033C65" w:rsidRPr="00D001A4" w:rsidRDefault="00033C65" w:rsidP="00033C65">
            <w:pPr>
              <w:ind w:left="48" w:right="17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A4">
              <w:rPr>
                <w:rFonts w:ascii="Times New Roman" w:hAnsi="Times New Roman" w:cs="Times New Roman"/>
              </w:rPr>
              <w:t>В рамках реализации проекта будет разработана и реализована программа повышения квалификации для руководящих и педагогических работников ПОО ЯО</w:t>
            </w:r>
            <w:proofErr w:type="gramStart"/>
            <w:r w:rsidRPr="00D0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33C65" w:rsidRPr="00BC63DF" w:rsidTr="002A7847">
        <w:trPr>
          <w:trHeight w:val="443"/>
        </w:trPr>
        <w:tc>
          <w:tcPr>
            <w:tcW w:w="2836" w:type="dxa"/>
            <w:gridSpan w:val="2"/>
          </w:tcPr>
          <w:p w:rsidR="00033C65" w:rsidRPr="003319C7" w:rsidRDefault="00033C65" w:rsidP="00033C6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2.2. Ключевая проектная идея</w:t>
            </w:r>
          </w:p>
        </w:tc>
        <w:tc>
          <w:tcPr>
            <w:tcW w:w="11907" w:type="dxa"/>
            <w:gridSpan w:val="8"/>
          </w:tcPr>
          <w:p w:rsidR="00033C65" w:rsidRPr="00BC63DF" w:rsidRDefault="0038718A" w:rsidP="00100964">
            <w:pPr>
              <w:ind w:left="48"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балловой системы для </w:t>
            </w:r>
            <w:r w:rsidR="0000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8B6"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оценки личностных, </w:t>
            </w:r>
            <w:proofErr w:type="spellStart"/>
            <w:r w:rsidR="000018B6" w:rsidRPr="001E4FC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018B6"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</w:t>
            </w:r>
            <w:r w:rsidR="0000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52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 w:rsidR="00706F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06F52">
              <w:rPr>
                <w:rFonts w:ascii="Times New Roman" w:hAnsi="Times New Roman" w:cs="Times New Roman"/>
                <w:sz w:val="24"/>
                <w:szCs w:val="24"/>
              </w:rPr>
              <w:t xml:space="preserve">  ПОО образовательных программ основного общего образования</w:t>
            </w:r>
            <w:r w:rsidR="00D0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3C65" w:rsidRPr="00171753" w:rsidTr="002A7847">
        <w:trPr>
          <w:trHeight w:val="397"/>
        </w:trPr>
        <w:tc>
          <w:tcPr>
            <w:tcW w:w="2836" w:type="dxa"/>
            <w:gridSpan w:val="2"/>
          </w:tcPr>
          <w:p w:rsidR="00033C65" w:rsidRPr="00171753" w:rsidRDefault="00033C65" w:rsidP="00033C6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Цель проекта</w:t>
            </w:r>
          </w:p>
        </w:tc>
        <w:tc>
          <w:tcPr>
            <w:tcW w:w="11907" w:type="dxa"/>
            <w:gridSpan w:val="8"/>
          </w:tcPr>
          <w:p w:rsidR="00033C65" w:rsidRPr="001E4FC2" w:rsidRDefault="00033C65" w:rsidP="00D001A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казание содействия </w:t>
            </w:r>
            <w:r w:rsidR="00D001A4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в разработке механизма оценки личностных, </w:t>
            </w:r>
            <w:proofErr w:type="spell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результатов при реализации программ основного общего образования</w:t>
            </w:r>
          </w:p>
        </w:tc>
      </w:tr>
      <w:tr w:rsidR="00033C65" w:rsidRPr="00171753" w:rsidTr="002A7847">
        <w:trPr>
          <w:trHeight w:val="397"/>
        </w:trPr>
        <w:tc>
          <w:tcPr>
            <w:tcW w:w="2836" w:type="dxa"/>
            <w:gridSpan w:val="2"/>
          </w:tcPr>
          <w:p w:rsidR="00033C65" w:rsidRPr="00171753" w:rsidRDefault="00033C65" w:rsidP="00033C6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2.4. Задачи проекта</w:t>
            </w:r>
          </w:p>
        </w:tc>
        <w:tc>
          <w:tcPr>
            <w:tcW w:w="11907" w:type="dxa"/>
            <w:gridSpan w:val="8"/>
          </w:tcPr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5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Выявление специфики формирования содержательно-</w:t>
            </w:r>
            <w:proofErr w:type="spell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критериальных</w:t>
            </w:r>
            <w:proofErr w:type="spell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основ  оценки результатов освоения обучающимися основной образовательной программ</w:t>
            </w:r>
            <w:proofErr w:type="gram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в ПОО, соответствующих последнему году реализации данных программ;  определение основных подходов к разработке необходимых диагностических и методических материалов.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в рамках деятельности проектной группы и базовой площадки комплекта диагностических и методических материалов, обеспечивающих оценку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личностных, </w:t>
            </w:r>
            <w:proofErr w:type="spell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образовательных программ ООО в ПОО.</w:t>
            </w:r>
          </w:p>
          <w:p w:rsidR="00033C65" w:rsidRPr="001E4FC2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в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 ЯО 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>разработанных диагностических и методических материалов и публичное их обсуждение в рамках областных методических объединений руководящих и педагогических работников.</w:t>
            </w:r>
            <w:proofErr w:type="gramEnd"/>
          </w:p>
          <w:p w:rsidR="00033C65" w:rsidRPr="00234787" w:rsidRDefault="00033C65" w:rsidP="00033C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4. Тиражирование комплекта диагностических и методических материалов, обеспечивающих оценку </w:t>
            </w:r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личностных, </w:t>
            </w:r>
            <w:proofErr w:type="spellStart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1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1E4F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образовательных программ ООО в ПОО и разработка на их основе программы повышения квалификации руководящ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 педагогических работников ПОО ЯО </w:t>
            </w:r>
          </w:p>
        </w:tc>
      </w:tr>
      <w:tr w:rsidR="0038718A" w:rsidRPr="00A91521" w:rsidTr="004A0F27">
        <w:trPr>
          <w:trHeight w:val="435"/>
        </w:trPr>
        <w:tc>
          <w:tcPr>
            <w:tcW w:w="709" w:type="dxa"/>
            <w:vMerge w:val="restart"/>
          </w:tcPr>
          <w:p w:rsidR="0038718A" w:rsidRPr="00A91521" w:rsidRDefault="0038718A" w:rsidP="004A0F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vMerge w:val="restart"/>
          </w:tcPr>
          <w:p w:rsidR="0038718A" w:rsidRPr="00A91521" w:rsidRDefault="0038718A" w:rsidP="004A0F2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1624" w:type="dxa"/>
            <w:gridSpan w:val="7"/>
          </w:tcPr>
          <w:p w:rsidR="0038718A" w:rsidRPr="00A91521" w:rsidRDefault="0038718A" w:rsidP="004A0F27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 результата и продукты проекта </w:t>
            </w:r>
            <w:r w:rsidRPr="00A915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A91521">
              <w:rPr>
                <w:rFonts w:ascii="Times New Roman" w:hAnsi="Times New Roman" w:cs="Times New Roman"/>
                <w:sz w:val="20"/>
                <w:szCs w:val="20"/>
              </w:rPr>
              <w:t>возможно:</w:t>
            </w:r>
            <w:r w:rsidRPr="00A91521">
              <w:rPr>
                <w:sz w:val="20"/>
                <w:szCs w:val="20"/>
              </w:rPr>
              <w:t xml:space="preserve"> </w:t>
            </w:r>
            <w:r w:rsidRPr="00A91521">
              <w:rPr>
                <w:rFonts w:ascii="Times New Roman" w:hAnsi="Times New Roman" w:cs="Times New Roman"/>
                <w:sz w:val="20"/>
                <w:szCs w:val="20"/>
              </w:rPr>
              <w:t>по целевым группам: региональной системы образования, образовательной организации, администрации ОО, педагогов, обучающихся и др</w:t>
            </w: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718A" w:rsidRPr="00A91521" w:rsidTr="004A0F27">
        <w:trPr>
          <w:trHeight w:val="435"/>
        </w:trPr>
        <w:tc>
          <w:tcPr>
            <w:tcW w:w="709" w:type="dxa"/>
            <w:vMerge/>
          </w:tcPr>
          <w:p w:rsidR="0038718A" w:rsidRPr="00A91521" w:rsidRDefault="0038718A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38718A" w:rsidRPr="00A91521" w:rsidRDefault="0038718A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718A" w:rsidRPr="00A91521" w:rsidTr="004A0F27">
        <w:trPr>
          <w:trHeight w:val="435"/>
        </w:trPr>
        <w:tc>
          <w:tcPr>
            <w:tcW w:w="709" w:type="dxa"/>
            <w:vMerge/>
          </w:tcPr>
          <w:p w:rsidR="0038718A" w:rsidRPr="00A91521" w:rsidRDefault="0038718A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38718A" w:rsidRPr="00A91521" w:rsidRDefault="0038718A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A9152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14" w:type="dxa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3" w:type="dxa"/>
            <w:gridSpan w:val="2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914" w:type="dxa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38718A" w:rsidRPr="00A91521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38718A" w:rsidRPr="00D7408D" w:rsidTr="004A0F27">
        <w:trPr>
          <w:trHeight w:val="435"/>
        </w:trPr>
        <w:tc>
          <w:tcPr>
            <w:tcW w:w="709" w:type="dxa"/>
          </w:tcPr>
          <w:p w:rsidR="0038718A" w:rsidRPr="008C7B04" w:rsidRDefault="0038718A" w:rsidP="004A0F27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718A" w:rsidRPr="008C7B04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38718A" w:rsidRPr="004B29C2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29C2">
              <w:rPr>
                <w:rFonts w:ascii="Times New Roman" w:hAnsi="Times New Roman" w:cs="Times New Roman"/>
                <w:sz w:val="24"/>
                <w:szCs w:val="24"/>
              </w:rPr>
              <w:t>азработан и апробирован</w:t>
            </w:r>
            <w:proofErr w:type="gramEnd"/>
            <w:r w:rsidRPr="004B29C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диагностики </w:t>
            </w:r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личностных, </w:t>
            </w:r>
            <w:proofErr w:type="spellStart"/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4B29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образовательных программ ООО в ПОО</w:t>
            </w:r>
          </w:p>
        </w:tc>
        <w:tc>
          <w:tcPr>
            <w:tcW w:w="2055" w:type="dxa"/>
          </w:tcPr>
          <w:p w:rsidR="0038718A" w:rsidRPr="0048665A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для входной диагностики в ПОО результатов освоения обучающимися ООП ООО, содержательно эквивалентной 1-4 годам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8718A" w:rsidRPr="00930347" w:rsidRDefault="0038718A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Материалы для входной диагностики в ПОО результатов освоения обучающимися ООП ООО, содержательно эквивалентной 1-4 годам</w:t>
            </w:r>
            <w:r w:rsidRPr="00E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14" w:type="dxa"/>
          </w:tcPr>
          <w:p w:rsidR="0038718A" w:rsidRPr="00D91ED0" w:rsidRDefault="0038718A" w:rsidP="002321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</w:t>
            </w:r>
            <w:r w:rsidR="00232198"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proofErr w:type="spellStart"/>
            <w:proofErr w:type="gramStart"/>
            <w:r w:rsidR="002321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агностики</w:t>
            </w:r>
            <w:proofErr w:type="gramEnd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 в ПОО</w:t>
            </w:r>
          </w:p>
        </w:tc>
        <w:tc>
          <w:tcPr>
            <w:tcW w:w="1913" w:type="dxa"/>
            <w:gridSpan w:val="2"/>
          </w:tcPr>
          <w:p w:rsidR="0038718A" w:rsidRPr="00473082" w:rsidRDefault="0038718A" w:rsidP="002321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</w:t>
            </w:r>
            <w:r w:rsidR="00232198"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иагностики результатов освоения обучающимися ООП ООО в ПОО</w:t>
            </w:r>
          </w:p>
        </w:tc>
        <w:tc>
          <w:tcPr>
            <w:tcW w:w="1914" w:type="dxa"/>
          </w:tcPr>
          <w:p w:rsidR="0038718A" w:rsidRPr="00473082" w:rsidRDefault="0038718A" w:rsidP="002321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и </w:t>
            </w:r>
            <w:r w:rsidR="00232198"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иагностики результатов освоения обучающимися ООП ООО в ПОО</w:t>
            </w:r>
          </w:p>
        </w:tc>
        <w:tc>
          <w:tcPr>
            <w:tcW w:w="1914" w:type="dxa"/>
          </w:tcPr>
          <w:p w:rsidR="0038718A" w:rsidRPr="00D7408D" w:rsidRDefault="0038718A" w:rsidP="0023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материалов 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и </w:t>
            </w:r>
            <w:r w:rsidR="00232198"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иагностики результатов освоения обучающимися ООП ООО в ПОО</w:t>
            </w:r>
          </w:p>
        </w:tc>
      </w:tr>
      <w:tr w:rsidR="0038718A" w:rsidRPr="00D7408D" w:rsidTr="004A0F27">
        <w:trPr>
          <w:trHeight w:val="435"/>
        </w:trPr>
        <w:tc>
          <w:tcPr>
            <w:tcW w:w="709" w:type="dxa"/>
          </w:tcPr>
          <w:p w:rsidR="0038718A" w:rsidRPr="00B233B1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gridSpan w:val="2"/>
          </w:tcPr>
          <w:p w:rsidR="0038718A" w:rsidRPr="00B233B1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методические рекомендации для работников ПОО ЯО по использованию материалов для оценки результатов освоения обучающимися программ ООО, включая входную и промежуточную диагностику </w:t>
            </w:r>
          </w:p>
        </w:tc>
        <w:tc>
          <w:tcPr>
            <w:tcW w:w="2055" w:type="dxa"/>
          </w:tcPr>
          <w:p w:rsidR="0038718A" w:rsidRPr="00B233B1" w:rsidRDefault="0038718A" w:rsidP="004A0F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18A" w:rsidRPr="00C02BC6" w:rsidRDefault="0038718A" w:rsidP="004A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18A" w:rsidRPr="00473082" w:rsidRDefault="0038718A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модуля ООП ООО, предназначенного для выравнивания входных результатов обучающихся, поступивших</w:t>
            </w:r>
            <w:r w:rsidRPr="00E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в ПОО</w:t>
            </w:r>
          </w:p>
        </w:tc>
        <w:tc>
          <w:tcPr>
            <w:tcW w:w="1913" w:type="dxa"/>
            <w:gridSpan w:val="2"/>
          </w:tcPr>
          <w:p w:rsidR="0038718A" w:rsidRPr="00473082" w:rsidRDefault="0038718A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учебного модуля ООП ООО, предназначенного для выравнивания входных результатов обучающихся, поступивших</w:t>
            </w:r>
            <w:r w:rsidRPr="00E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в ПОО</w:t>
            </w:r>
          </w:p>
        </w:tc>
        <w:tc>
          <w:tcPr>
            <w:tcW w:w="1914" w:type="dxa"/>
          </w:tcPr>
          <w:p w:rsidR="0038718A" w:rsidRPr="00D91ED0" w:rsidRDefault="0038718A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роекты локальных актов ПОО, регулирующие систему оценки достижения </w:t>
            </w:r>
            <w:proofErr w:type="gramStart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1914" w:type="dxa"/>
          </w:tcPr>
          <w:p w:rsidR="0038718A" w:rsidRPr="00D7408D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ПОО, регулирующие систему оценки достижения </w:t>
            </w:r>
            <w:proofErr w:type="gramStart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</w:p>
        </w:tc>
      </w:tr>
      <w:tr w:rsidR="0038718A" w:rsidRPr="00D91ED0" w:rsidTr="004A0F27">
        <w:trPr>
          <w:trHeight w:val="435"/>
        </w:trPr>
        <w:tc>
          <w:tcPr>
            <w:tcW w:w="709" w:type="dxa"/>
          </w:tcPr>
          <w:p w:rsidR="0038718A" w:rsidRDefault="0038718A" w:rsidP="004A0F27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38718A" w:rsidRPr="002F3B97" w:rsidRDefault="0038718A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:rsidR="0038718A" w:rsidRPr="002F3B97" w:rsidRDefault="0038718A" w:rsidP="004A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Руководящими и педагогическими работниками  ПОО ЯО получены новые компетенции по внедрению механизма оценки </w:t>
            </w:r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личностных, </w:t>
            </w:r>
            <w:proofErr w:type="spellStart"/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4B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4B29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образовательных программ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ПОО</w:t>
            </w:r>
          </w:p>
        </w:tc>
        <w:tc>
          <w:tcPr>
            <w:tcW w:w="2055" w:type="dxa"/>
          </w:tcPr>
          <w:p w:rsidR="0038718A" w:rsidRPr="00D91ED0" w:rsidRDefault="0038718A" w:rsidP="004A0F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18A" w:rsidRPr="00D91ED0" w:rsidRDefault="0038718A" w:rsidP="004A0F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18A" w:rsidRPr="00D91ED0" w:rsidRDefault="0038718A" w:rsidP="004A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повышения квалификации руководящих и педагогических работников ПОО по освоению механизмов оценки личностных, </w:t>
            </w:r>
            <w:proofErr w:type="spellStart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образовательных программ 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 ПОО</w:t>
            </w:r>
          </w:p>
        </w:tc>
        <w:tc>
          <w:tcPr>
            <w:tcW w:w="1913" w:type="dxa"/>
            <w:gridSpan w:val="2"/>
          </w:tcPr>
          <w:p w:rsidR="0038718A" w:rsidRPr="00D91ED0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и педагогических работников ПОО по освоению механизмов оценки личностных, </w:t>
            </w:r>
            <w:proofErr w:type="spellStart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образовательных программ 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 ПОО</w:t>
            </w:r>
          </w:p>
        </w:tc>
        <w:tc>
          <w:tcPr>
            <w:tcW w:w="1914" w:type="dxa"/>
          </w:tcPr>
          <w:p w:rsidR="0038718A" w:rsidRPr="00D91ED0" w:rsidRDefault="0038718A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курсы повышения квалификации для 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и педагогических работников ПОО по освоению механизмов оценки личностных, </w:t>
            </w:r>
            <w:proofErr w:type="spellStart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91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образовательны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программ ООО в ПОО</w:t>
            </w:r>
          </w:p>
        </w:tc>
        <w:tc>
          <w:tcPr>
            <w:tcW w:w="1914" w:type="dxa"/>
          </w:tcPr>
          <w:p w:rsidR="0038718A" w:rsidRPr="00D91ED0" w:rsidRDefault="0038718A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Прошли курсы повышения квалификации не менее 15 чел.</w:t>
            </w:r>
          </w:p>
        </w:tc>
      </w:tr>
    </w:tbl>
    <w:p w:rsidR="003319C7" w:rsidRDefault="003319C7" w:rsidP="00725A19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A4CCA" w:rsidRPr="00171753" w:rsidRDefault="005A4CCA" w:rsidP="00725A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. Ресурсное обеспечение проекта</w:t>
      </w:r>
    </w:p>
    <w:p w:rsidR="005A4CCA" w:rsidRDefault="005A4CCA" w:rsidP="005A4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i/>
          <w:sz w:val="24"/>
          <w:szCs w:val="24"/>
        </w:rPr>
        <w:t>.1. Кадровое обеспечение проекта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103"/>
        <w:gridCol w:w="6598"/>
      </w:tblGrid>
      <w:tr w:rsidR="005A4CCA" w:rsidTr="002A7847">
        <w:tc>
          <w:tcPr>
            <w:tcW w:w="675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5103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</w:t>
            </w:r>
          </w:p>
        </w:tc>
        <w:tc>
          <w:tcPr>
            <w:tcW w:w="6598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Функционал в проекте</w:t>
            </w:r>
          </w:p>
        </w:tc>
      </w:tr>
      <w:tr w:rsidR="003A630A" w:rsidTr="002A7847">
        <w:tc>
          <w:tcPr>
            <w:tcW w:w="675" w:type="dxa"/>
          </w:tcPr>
          <w:p w:rsidR="003A630A" w:rsidRDefault="003A630A" w:rsidP="003A6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A630A" w:rsidRPr="00FB45C6" w:rsidRDefault="003A630A" w:rsidP="003A630A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Сатарина Галина Георгиевна </w:t>
            </w:r>
          </w:p>
        </w:tc>
        <w:tc>
          <w:tcPr>
            <w:tcW w:w="5103" w:type="dxa"/>
          </w:tcPr>
          <w:p w:rsidR="003A630A" w:rsidRDefault="003A630A" w:rsidP="003A63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</w:p>
          <w:p w:rsidR="003A630A" w:rsidRPr="00FB45C6" w:rsidRDefault="003A630A" w:rsidP="003A63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методист  ЦРПО </w:t>
            </w:r>
            <w:r w:rsidRPr="00FB45C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6598" w:type="dxa"/>
          </w:tcPr>
          <w:p w:rsidR="003A630A" w:rsidRPr="00FB45C6" w:rsidRDefault="003A630A" w:rsidP="003A630A">
            <w:pPr>
              <w:ind w:left="51" w:hanging="1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B45C6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</w:p>
        </w:tc>
      </w:tr>
      <w:tr w:rsidR="003A630A" w:rsidTr="002A7847">
        <w:tc>
          <w:tcPr>
            <w:tcW w:w="675" w:type="dxa"/>
          </w:tcPr>
          <w:p w:rsidR="003A630A" w:rsidRDefault="003A630A" w:rsidP="003A6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630A" w:rsidRPr="00FB45C6" w:rsidRDefault="003A630A" w:rsidP="003A630A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5C6">
              <w:rPr>
                <w:rFonts w:ascii="Times New Roman" w:hAnsi="Times New Roman"/>
                <w:sz w:val="24"/>
                <w:szCs w:val="24"/>
              </w:rPr>
              <w:t>Выборнов</w:t>
            </w:r>
            <w:proofErr w:type="spellEnd"/>
            <w:r w:rsidRPr="00FB45C6">
              <w:rPr>
                <w:rFonts w:ascii="Times New Roman" w:hAnsi="Times New Roman"/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5103" w:type="dxa"/>
          </w:tcPr>
          <w:p w:rsidR="003A630A" w:rsidRDefault="003A630A" w:rsidP="003A6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высшее;</w:t>
            </w:r>
          </w:p>
          <w:p w:rsidR="003A630A" w:rsidRPr="00FB45C6" w:rsidRDefault="003A630A" w:rsidP="003A63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sz w:val="24"/>
                <w:szCs w:val="24"/>
              </w:rPr>
              <w:t>руководитель ЦРПО ГАУ ДПО ЯО ИРО</w:t>
            </w:r>
          </w:p>
        </w:tc>
        <w:tc>
          <w:tcPr>
            <w:tcW w:w="6598" w:type="dxa"/>
          </w:tcPr>
          <w:p w:rsidR="003A630A" w:rsidRPr="00171753" w:rsidRDefault="003A630A" w:rsidP="003A630A">
            <w:pPr>
              <w:ind w:left="720" w:hanging="6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проекта </w:t>
            </w:r>
          </w:p>
        </w:tc>
      </w:tr>
      <w:tr w:rsidR="003A630A" w:rsidTr="002A7847">
        <w:tc>
          <w:tcPr>
            <w:tcW w:w="675" w:type="dxa"/>
          </w:tcPr>
          <w:p w:rsidR="003A630A" w:rsidRDefault="003A630A" w:rsidP="003A6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630A" w:rsidRPr="00FB45C6" w:rsidRDefault="003A630A" w:rsidP="003A630A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Задорожная Ирина Васильевна</w:t>
            </w:r>
          </w:p>
        </w:tc>
        <w:tc>
          <w:tcPr>
            <w:tcW w:w="5103" w:type="dxa"/>
          </w:tcPr>
          <w:p w:rsidR="003A630A" w:rsidRDefault="003A630A" w:rsidP="003A63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</w:p>
          <w:p w:rsidR="003A630A" w:rsidRPr="00FB45C6" w:rsidRDefault="003A630A" w:rsidP="003A63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 ЦРПО </w:t>
            </w:r>
            <w:r w:rsidRPr="00FB45C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6598" w:type="dxa"/>
          </w:tcPr>
          <w:p w:rsidR="003A630A" w:rsidRDefault="003A630A" w:rsidP="003A630A">
            <w:pPr>
              <w:ind w:left="51" w:hanging="1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>секретарь проектной группы</w:t>
            </w:r>
            <w:r w:rsidR="0039118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 базовой площадки</w:t>
            </w:r>
          </w:p>
          <w:p w:rsidR="003A630A" w:rsidRPr="00FB45C6" w:rsidRDefault="003A630A" w:rsidP="003A630A">
            <w:pPr>
              <w:ind w:left="51" w:hanging="1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программы повышения квалификации работников ПОО ЯО</w:t>
            </w:r>
          </w:p>
        </w:tc>
      </w:tr>
      <w:tr w:rsidR="00232198" w:rsidTr="002A7847">
        <w:tc>
          <w:tcPr>
            <w:tcW w:w="675" w:type="dxa"/>
          </w:tcPr>
          <w:p w:rsidR="00232198" w:rsidRDefault="00232198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2198" w:rsidRPr="00171753" w:rsidRDefault="00232198" w:rsidP="0023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Людмила Абрамовна </w:t>
            </w:r>
          </w:p>
        </w:tc>
        <w:tc>
          <w:tcPr>
            <w:tcW w:w="5103" w:type="dxa"/>
          </w:tcPr>
          <w:p w:rsidR="00232198" w:rsidRDefault="00232198" w:rsidP="0023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наук</w:t>
            </w:r>
          </w:p>
          <w:p w:rsidR="00232198" w:rsidRPr="00FB45C6" w:rsidRDefault="00232198" w:rsidP="002321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ГПОАУ ЯО Заволжского политехнического колледжа</w:t>
            </w:r>
          </w:p>
        </w:tc>
        <w:tc>
          <w:tcPr>
            <w:tcW w:w="6598" w:type="dxa"/>
          </w:tcPr>
          <w:p w:rsidR="00232198" w:rsidRPr="00171753" w:rsidRDefault="00232198" w:rsidP="009B5F63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разработки и апробации материалов для входной и </w:t>
            </w:r>
            <w:r w:rsidR="009B5F63">
              <w:rPr>
                <w:rFonts w:ascii="Times New Roman" w:hAnsi="Times New Roman"/>
                <w:bCs/>
                <w:sz w:val="24"/>
                <w:szCs w:val="24"/>
              </w:rPr>
              <w:t xml:space="preserve"> финишной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диагностики </w:t>
            </w:r>
            <w:r w:rsidR="009B5F63">
              <w:rPr>
                <w:rFonts w:ascii="Times New Roman" w:hAnsi="Times New Roman"/>
                <w:bCs/>
                <w:sz w:val="24"/>
                <w:szCs w:val="24"/>
              </w:rPr>
              <w:t>предметных результатов ос</w:t>
            </w:r>
            <w:r w:rsidR="00350CD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r w:rsidR="009B5F63">
              <w:rPr>
                <w:rFonts w:ascii="Times New Roman" w:hAnsi="Times New Roman"/>
                <w:bCs/>
                <w:sz w:val="24"/>
                <w:szCs w:val="24"/>
              </w:rPr>
              <w:t xml:space="preserve">ения </w:t>
            </w:r>
            <w:r w:rsidR="00350CD9" w:rsidRPr="00563978">
              <w:rPr>
                <w:rFonts w:ascii="Times New Roman" w:hAnsi="Times New Roman" w:cs="Times New Roman"/>
                <w:sz w:val="24"/>
                <w:szCs w:val="24"/>
              </w:rPr>
              <w:t>обучающимися ООП ООО, содержательно эквивалентной 1-4 годам обучения</w:t>
            </w:r>
          </w:p>
        </w:tc>
      </w:tr>
      <w:tr w:rsidR="00232198" w:rsidTr="002A7847">
        <w:tc>
          <w:tcPr>
            <w:tcW w:w="675" w:type="dxa"/>
          </w:tcPr>
          <w:p w:rsidR="00232198" w:rsidRDefault="00232198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2198" w:rsidRPr="00FB45C6" w:rsidRDefault="00232198" w:rsidP="00232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Светлана Валентиновна</w:t>
            </w:r>
          </w:p>
        </w:tc>
        <w:tc>
          <w:tcPr>
            <w:tcW w:w="5103" w:type="dxa"/>
          </w:tcPr>
          <w:p w:rsidR="00232198" w:rsidRDefault="00232198" w:rsidP="0023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высшее; </w:t>
            </w:r>
          </w:p>
          <w:p w:rsidR="00232198" w:rsidRPr="00FB45C6" w:rsidRDefault="00232198" w:rsidP="002321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ГПОАУ ЯО Заволжского политехнического колледжа</w:t>
            </w:r>
          </w:p>
        </w:tc>
        <w:tc>
          <w:tcPr>
            <w:tcW w:w="6598" w:type="dxa"/>
          </w:tcPr>
          <w:p w:rsidR="009B5F63" w:rsidRDefault="009B5F63" w:rsidP="00232198">
            <w:pPr>
              <w:ind w:left="51" w:hanging="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апробации материалов для входной и  финишной диагностики предметных результатов;</w:t>
            </w:r>
          </w:p>
          <w:p w:rsidR="009B5F63" w:rsidRPr="00171753" w:rsidRDefault="009B5F63" w:rsidP="00232198">
            <w:pPr>
              <w:ind w:left="51" w:hanging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F63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рекомендаций по проектированию учебного модуля ООП ООО для выравнивания входных результатов  обучающихся</w:t>
            </w:r>
          </w:p>
        </w:tc>
      </w:tr>
      <w:tr w:rsidR="00232198" w:rsidTr="002A7847">
        <w:tc>
          <w:tcPr>
            <w:tcW w:w="675" w:type="dxa"/>
          </w:tcPr>
          <w:p w:rsidR="00232198" w:rsidRDefault="00232198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32198" w:rsidRDefault="00232198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Нина Ивановна</w:t>
            </w:r>
          </w:p>
        </w:tc>
        <w:tc>
          <w:tcPr>
            <w:tcW w:w="5103" w:type="dxa"/>
          </w:tcPr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высшее,</w:t>
            </w:r>
          </w:p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отдела обеспечения аккредитации образовательных организаций ГУ ЯО Центра оценки и контроля качества образования</w:t>
            </w:r>
          </w:p>
        </w:tc>
        <w:tc>
          <w:tcPr>
            <w:tcW w:w="6598" w:type="dxa"/>
          </w:tcPr>
          <w:p w:rsidR="00232198" w:rsidRPr="00FB45C6" w:rsidRDefault="00232198" w:rsidP="0023219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методических материалов проекта</w:t>
            </w:r>
          </w:p>
        </w:tc>
      </w:tr>
      <w:tr w:rsidR="00232198" w:rsidTr="002A7847">
        <w:tc>
          <w:tcPr>
            <w:tcW w:w="675" w:type="dxa"/>
          </w:tcPr>
          <w:p w:rsidR="00232198" w:rsidRDefault="00232198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32198" w:rsidRDefault="00232198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Щедрова Светлана Витальевна</w:t>
            </w:r>
          </w:p>
        </w:tc>
        <w:tc>
          <w:tcPr>
            <w:tcW w:w="5103" w:type="dxa"/>
          </w:tcPr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зам. директора ГПОУ ЯО Ярославского профессионального колледжа № 21</w:t>
            </w:r>
          </w:p>
        </w:tc>
        <w:tc>
          <w:tcPr>
            <w:tcW w:w="6598" w:type="dxa"/>
          </w:tcPr>
          <w:p w:rsidR="00232198" w:rsidRDefault="00232198" w:rsidP="0023219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для входной </w:t>
            </w:r>
            <w:r w:rsidR="009B5F63">
              <w:rPr>
                <w:rFonts w:ascii="Times New Roman" w:hAnsi="Times New Roman" w:cs="Times New Roman"/>
                <w:sz w:val="24"/>
                <w:szCs w:val="24"/>
              </w:rPr>
              <w:t xml:space="preserve"> и финишной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диагностики в ПОО</w:t>
            </w:r>
            <w:r w:rsidR="009B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F6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9B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ООО, содержательно эквивалентной 1-4 годам обучения</w:t>
            </w:r>
          </w:p>
        </w:tc>
      </w:tr>
      <w:tr w:rsidR="00232198" w:rsidTr="002A7847">
        <w:tc>
          <w:tcPr>
            <w:tcW w:w="675" w:type="dxa"/>
          </w:tcPr>
          <w:p w:rsidR="00232198" w:rsidRDefault="00232198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32198" w:rsidRDefault="00232198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Юнусова Светлана Викторовна </w:t>
            </w:r>
          </w:p>
        </w:tc>
        <w:tc>
          <w:tcPr>
            <w:tcW w:w="5103" w:type="dxa"/>
          </w:tcPr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ГПОУ ЯО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Мышкинский политехнический колледж</w:t>
            </w:r>
          </w:p>
        </w:tc>
        <w:tc>
          <w:tcPr>
            <w:tcW w:w="6598" w:type="dxa"/>
          </w:tcPr>
          <w:p w:rsidR="00350CD9" w:rsidRPr="00350CD9" w:rsidRDefault="00350CD9" w:rsidP="00350CD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Pr="00350CD9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показателей достижения  предметных, </w:t>
            </w:r>
            <w:proofErr w:type="spellStart"/>
            <w:r w:rsidRPr="00350CD9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350CD9">
              <w:rPr>
                <w:rFonts w:ascii="Times New Roman" w:hAnsi="Times New Roman"/>
                <w:bCs/>
                <w:sz w:val="24"/>
                <w:szCs w:val="24"/>
              </w:rPr>
              <w:t xml:space="preserve"> и личностных  результатов в ПОО ЯО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обучающимися ООП ООО, содержательно </w:t>
            </w:r>
            <w:proofErr w:type="gramStart"/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эквивалентной</w:t>
            </w:r>
            <w:proofErr w:type="gramEnd"/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1-4 годам обучения</w:t>
            </w:r>
          </w:p>
          <w:p w:rsidR="00232198" w:rsidRDefault="00232198" w:rsidP="0023219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198" w:rsidTr="002A7847">
        <w:tc>
          <w:tcPr>
            <w:tcW w:w="675" w:type="dxa"/>
          </w:tcPr>
          <w:p w:rsidR="00232198" w:rsidRDefault="009B5F63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232198" w:rsidRDefault="009B5F63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Колчина  Екатерина Сергеевна </w:t>
            </w:r>
          </w:p>
        </w:tc>
        <w:tc>
          <w:tcPr>
            <w:tcW w:w="5103" w:type="dxa"/>
          </w:tcPr>
          <w:p w:rsidR="00232198" w:rsidRDefault="009B5F63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  <w:p w:rsidR="009B5F63" w:rsidRDefault="009B5F63" w:rsidP="009B5F6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ГПОУ ЯО Ярославского кадетского колледжа </w:t>
            </w:r>
          </w:p>
        </w:tc>
        <w:tc>
          <w:tcPr>
            <w:tcW w:w="6598" w:type="dxa"/>
          </w:tcPr>
          <w:p w:rsidR="00232198" w:rsidRDefault="00350CD9" w:rsidP="00350CD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для 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финишной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диагностики в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ООО, содержательно эквивалентной 1-4 годам обучения</w:t>
            </w:r>
          </w:p>
        </w:tc>
      </w:tr>
      <w:tr w:rsidR="00232198" w:rsidTr="002A7847">
        <w:tc>
          <w:tcPr>
            <w:tcW w:w="675" w:type="dxa"/>
          </w:tcPr>
          <w:p w:rsidR="00232198" w:rsidRDefault="009B5F63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32198" w:rsidRDefault="009B5F63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Карпова Екатерина Владимировна </w:t>
            </w:r>
          </w:p>
        </w:tc>
        <w:tc>
          <w:tcPr>
            <w:tcW w:w="5103" w:type="dxa"/>
          </w:tcPr>
          <w:p w:rsidR="009B5F63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</w:p>
          <w:p w:rsidR="00232198" w:rsidRDefault="009B5F63" w:rsidP="009B5F6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заведующая отделением </w:t>
            </w:r>
            <w:r w:rsidR="00232198">
              <w:rPr>
                <w:rFonts w:ascii="Times New Roman" w:hAnsi="Times New Roman"/>
                <w:bCs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Ярославского градостроительного колледжа</w:t>
            </w:r>
          </w:p>
        </w:tc>
        <w:tc>
          <w:tcPr>
            <w:tcW w:w="6598" w:type="dxa"/>
          </w:tcPr>
          <w:p w:rsidR="00232198" w:rsidRDefault="00350CD9" w:rsidP="00350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CD9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показателей достижения  предметных, </w:t>
            </w:r>
            <w:proofErr w:type="spellStart"/>
            <w:r w:rsidRPr="00350CD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50CD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 результатов в ПОО ЯО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обучающимися ООП ООО, содержательно </w:t>
            </w:r>
            <w:proofErr w:type="gramStart"/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эквивалентной</w:t>
            </w:r>
            <w:proofErr w:type="gramEnd"/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1-4 годам обучения</w:t>
            </w:r>
          </w:p>
        </w:tc>
      </w:tr>
      <w:tr w:rsidR="009B5F63" w:rsidTr="002A7847">
        <w:tc>
          <w:tcPr>
            <w:tcW w:w="675" w:type="dxa"/>
          </w:tcPr>
          <w:p w:rsidR="009B5F63" w:rsidRDefault="009B5F63" w:rsidP="00232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B5F63" w:rsidRDefault="009B5F63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Созинова Тамара Леонидовна </w:t>
            </w:r>
          </w:p>
        </w:tc>
        <w:tc>
          <w:tcPr>
            <w:tcW w:w="5103" w:type="dxa"/>
          </w:tcPr>
          <w:p w:rsidR="009B5F63" w:rsidRDefault="009B5F63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Высшее.</w:t>
            </w:r>
          </w:p>
          <w:p w:rsidR="009B5F63" w:rsidRDefault="009B5F63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ГПОУ ЯО Гаврилов Ямского политехнического колледжа </w:t>
            </w:r>
          </w:p>
        </w:tc>
        <w:tc>
          <w:tcPr>
            <w:tcW w:w="6598" w:type="dxa"/>
          </w:tcPr>
          <w:p w:rsidR="009B5F63" w:rsidRDefault="00350CD9" w:rsidP="00232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для 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финишной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>диагностики в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ООО, содержательно эквивалентной 1-4 годам обучения</w:t>
            </w:r>
          </w:p>
        </w:tc>
      </w:tr>
      <w:tr w:rsidR="00232198" w:rsidTr="002A7847">
        <w:tc>
          <w:tcPr>
            <w:tcW w:w="675" w:type="dxa"/>
          </w:tcPr>
          <w:p w:rsidR="00232198" w:rsidRDefault="009B5F63" w:rsidP="009B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10" w:type="dxa"/>
          </w:tcPr>
          <w:p w:rsidR="00232198" w:rsidRDefault="00232198" w:rsidP="002321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Лариса Васильевна</w:t>
            </w:r>
          </w:p>
        </w:tc>
        <w:tc>
          <w:tcPr>
            <w:tcW w:w="5103" w:type="dxa"/>
          </w:tcPr>
          <w:p w:rsidR="00232198" w:rsidRDefault="00232198" w:rsidP="0023219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зам. директора ГПОУ ЯО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Переславского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колледжа им. А. Невского</w:t>
            </w:r>
          </w:p>
        </w:tc>
        <w:tc>
          <w:tcPr>
            <w:tcW w:w="6598" w:type="dxa"/>
          </w:tcPr>
          <w:p w:rsidR="00232198" w:rsidRDefault="00232198" w:rsidP="00232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ПОО, регулирующи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оценки достижения </w:t>
            </w:r>
            <w:proofErr w:type="gramStart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1ED0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</w:p>
        </w:tc>
      </w:tr>
    </w:tbl>
    <w:p w:rsidR="005A4CCA" w:rsidRDefault="005A4CCA" w:rsidP="00725A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i/>
          <w:sz w:val="24"/>
          <w:szCs w:val="24"/>
        </w:rPr>
        <w:t>.2. Финансовое обеспечение проекта</w:t>
      </w:r>
    </w:p>
    <w:tbl>
      <w:tblPr>
        <w:tblStyle w:val="1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9"/>
        <w:gridCol w:w="4054"/>
        <w:gridCol w:w="3081"/>
        <w:gridCol w:w="2551"/>
        <w:gridCol w:w="3828"/>
      </w:tblGrid>
      <w:tr w:rsidR="00F154F7" w:rsidRPr="00171753" w:rsidTr="004A0F27">
        <w:trPr>
          <w:trHeight w:val="222"/>
        </w:trPr>
        <w:tc>
          <w:tcPr>
            <w:tcW w:w="1229" w:type="dxa"/>
            <w:vMerge w:val="restart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54" w:type="dxa"/>
            <w:vMerge w:val="restart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9460" w:type="dxa"/>
            <w:gridSpan w:val="3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расходов по годам</w:t>
            </w:r>
          </w:p>
        </w:tc>
      </w:tr>
      <w:tr w:rsidR="00F154F7" w:rsidRPr="00171753" w:rsidTr="004A0F27">
        <w:trPr>
          <w:trHeight w:val="315"/>
        </w:trPr>
        <w:tc>
          <w:tcPr>
            <w:tcW w:w="1229" w:type="dxa"/>
            <w:vMerge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F154F7" w:rsidRPr="00171753" w:rsidRDefault="00F154F7" w:rsidP="00F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F154F7" w:rsidRPr="00171753" w:rsidRDefault="00F154F7" w:rsidP="00F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  <w:vAlign w:val="center"/>
          </w:tcPr>
          <w:p w:rsidR="00F154F7" w:rsidRPr="00171753" w:rsidRDefault="00F154F7" w:rsidP="00F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4F7" w:rsidTr="004A0F27">
        <w:trPr>
          <w:trHeight w:val="315"/>
        </w:trPr>
        <w:tc>
          <w:tcPr>
            <w:tcW w:w="1229" w:type="dxa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9D4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государственного задания ГАУ ДПО ЯО ИРО</w:t>
            </w:r>
          </w:p>
        </w:tc>
        <w:tc>
          <w:tcPr>
            <w:tcW w:w="3081" w:type="dxa"/>
          </w:tcPr>
          <w:p w:rsidR="00F154F7" w:rsidRPr="00171753" w:rsidRDefault="00F154F7" w:rsidP="004A0F2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бюджет</w:t>
            </w:r>
          </w:p>
        </w:tc>
        <w:tc>
          <w:tcPr>
            <w:tcW w:w="2551" w:type="dxa"/>
          </w:tcPr>
          <w:p w:rsidR="00F154F7" w:rsidRDefault="00F154F7" w:rsidP="004A0F27">
            <w:r w:rsidRPr="00754DEB">
              <w:rPr>
                <w:rFonts w:ascii="Times New Roman" w:hAnsi="Times New Roman" w:cs="Times New Roman"/>
                <w:i/>
                <w:sz w:val="24"/>
                <w:szCs w:val="24"/>
              </w:rPr>
              <w:t>бюджет</w:t>
            </w:r>
          </w:p>
        </w:tc>
        <w:tc>
          <w:tcPr>
            <w:tcW w:w="3828" w:type="dxa"/>
          </w:tcPr>
          <w:p w:rsidR="00F154F7" w:rsidRDefault="00F154F7" w:rsidP="004A0F27">
            <w:r w:rsidRPr="00754DEB">
              <w:rPr>
                <w:rFonts w:ascii="Times New Roman" w:hAnsi="Times New Roman" w:cs="Times New Roman"/>
                <w:i/>
                <w:sz w:val="24"/>
                <w:szCs w:val="24"/>
              </w:rPr>
              <w:t>бюджет</w:t>
            </w:r>
          </w:p>
        </w:tc>
      </w:tr>
    </w:tbl>
    <w:p w:rsidR="0038718A" w:rsidRDefault="0038718A" w:rsidP="00725A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CCA" w:rsidRDefault="005A4CCA" w:rsidP="00725A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53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1A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Возможные риски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7307"/>
      </w:tblGrid>
      <w:tr w:rsidR="005A4CCA" w:rsidTr="002A7847">
        <w:tc>
          <w:tcPr>
            <w:tcW w:w="7196" w:type="dxa"/>
          </w:tcPr>
          <w:p w:rsidR="005A4CCA" w:rsidRPr="00171753" w:rsidRDefault="005A4CCA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Название риска</w:t>
            </w:r>
          </w:p>
        </w:tc>
        <w:tc>
          <w:tcPr>
            <w:tcW w:w="7307" w:type="dxa"/>
          </w:tcPr>
          <w:p w:rsidR="005A4CCA" w:rsidRPr="00171753" w:rsidRDefault="005A4CCA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Возможные способы преодоления</w:t>
            </w:r>
          </w:p>
        </w:tc>
      </w:tr>
      <w:tr w:rsidR="00391187" w:rsidTr="002A7847">
        <w:tc>
          <w:tcPr>
            <w:tcW w:w="7196" w:type="dxa"/>
          </w:tcPr>
          <w:p w:rsidR="00391187" w:rsidRPr="00171753" w:rsidRDefault="00391187" w:rsidP="003911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учет  специфики функционирования профессиональных образовательных организаций </w:t>
            </w:r>
          </w:p>
        </w:tc>
        <w:tc>
          <w:tcPr>
            <w:tcW w:w="7307" w:type="dxa"/>
          </w:tcPr>
          <w:p w:rsidR="00391187" w:rsidRPr="00171753" w:rsidRDefault="00391187" w:rsidP="003911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разработанных материалов и их обсуждение в профессиональных сообществах СПО</w:t>
            </w:r>
          </w:p>
        </w:tc>
      </w:tr>
      <w:tr w:rsidR="00391187" w:rsidTr="002A7847">
        <w:tc>
          <w:tcPr>
            <w:tcW w:w="7196" w:type="dxa"/>
          </w:tcPr>
          <w:p w:rsidR="00391187" w:rsidRPr="00D10C39" w:rsidRDefault="00391187" w:rsidP="00391187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внедрения диагностических материалов в профессиональной образовательной организации (с</w:t>
            </w:r>
            <w:r w:rsidRPr="00D10C39">
              <w:rPr>
                <w:rFonts w:ascii="Times New Roman" w:hAnsi="Times New Roman"/>
                <w:sz w:val="24"/>
                <w:szCs w:val="24"/>
              </w:rPr>
              <w:t>опротивление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C39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10C39">
              <w:rPr>
                <w:rFonts w:ascii="Times New Roman" w:hAnsi="Times New Roman"/>
                <w:sz w:val="24"/>
                <w:szCs w:val="24"/>
              </w:rPr>
              <w:t>ормальное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7" w:type="dxa"/>
          </w:tcPr>
          <w:p w:rsidR="00391187" w:rsidRDefault="00391187" w:rsidP="00391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мотивации, поддержка и стимулирование деятельности педагогических работников</w:t>
            </w:r>
          </w:p>
        </w:tc>
      </w:tr>
    </w:tbl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231E1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  от 04.03_№</w:t>
      </w:r>
      <w:r>
        <w:rPr>
          <w:rFonts w:ascii="Times New Roman" w:hAnsi="Times New Roman" w:cs="Times New Roman"/>
          <w:sz w:val="24"/>
          <w:szCs w:val="24"/>
        </w:rPr>
        <w:t>01-03/39</w:t>
      </w:r>
    </w:p>
    <w:p w:rsidR="00231E17" w:rsidRPr="008919DF" w:rsidRDefault="00231E17" w:rsidP="00231E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19DF">
        <w:rPr>
          <w:rFonts w:ascii="Times New Roman" w:eastAsia="Calibri" w:hAnsi="Times New Roman" w:cs="Times New Roman"/>
          <w:b/>
          <w:sz w:val="24"/>
          <w:szCs w:val="24"/>
        </w:rPr>
        <w:t>Дорожная карта проекта регионального проекта</w:t>
      </w:r>
    </w:p>
    <w:p w:rsidR="00231E17" w:rsidRPr="008919DF" w:rsidRDefault="00231E17" w:rsidP="00231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9DF">
        <w:rPr>
          <w:rFonts w:ascii="Times New Roman" w:hAnsi="Times New Roman" w:cs="Times New Roman"/>
          <w:sz w:val="24"/>
          <w:szCs w:val="24"/>
        </w:rPr>
        <w:t xml:space="preserve">«Разработка механизма оценки личностных, </w:t>
      </w:r>
      <w:proofErr w:type="spellStart"/>
      <w:r w:rsidRPr="008919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19DF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</w:r>
      <w:r w:rsidRPr="00891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E17" w:rsidRPr="008919DF" w:rsidRDefault="00231E17" w:rsidP="00231E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5"/>
        <w:gridCol w:w="1985"/>
        <w:gridCol w:w="1843"/>
        <w:gridCol w:w="2551"/>
        <w:gridCol w:w="2410"/>
        <w:gridCol w:w="1559"/>
      </w:tblGrid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действия, события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Даты, (сроки)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организации-участники проектной деятельности*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продукты (продуктовая линейка)**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результаты***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паспорта,  </w:t>
            </w:r>
          </w:p>
          <w:p w:rsidR="00231E17" w:rsidRPr="008919DF" w:rsidRDefault="00231E17" w:rsidP="004A0F27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«дорожной карты» реализации проекта, состава проектной  группы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Утвержденные паспорт и  «дорожная карта», состав проектной группы</w:t>
            </w:r>
            <w:proofErr w:type="gramEnd"/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Запуск проекта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ИРО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утверждения базовой площадки на Ученом совете ГАУ ДПО ЯО ИРО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>юнь 2021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Задорожная И.В. 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ГПОАУ ЯО ЗПК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Создана базовая площадка проекта 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ИРО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атериалов для входной диагностики в ПОО результатов освоения обучающимися ООП ООО, содержательно эквивалентной 1-4 годам обучения</w:t>
            </w: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1E17" w:rsidRPr="008919DF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Апрель -  ноябрь 2021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ГПОАУ ЯО ЗПК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атериалов для входной диагностики в ПОО результатов освоения обучающимися ООП ООО, содержательно эквивалентной 1-4 годам обучения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Готовность ПОО ЯО к проведению входной диагностики результатов освоения обучающимися ООП ООО, содержательно эквивалентной 1-4 годам обучения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входной </w:t>
            </w: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диагностики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ООО, содержательно эквивалентной 1-4 годам обучения</w:t>
            </w:r>
            <w:r w:rsidRPr="008919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Сатарина Г.Г.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ГПОАУ ЯО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ЗПК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проектной группы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данных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анализа подготовленности обучающихся </w:t>
            </w:r>
            <w:proofErr w:type="gram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proofErr w:type="gram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ООП ООО 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по результатам проведения входной диагностики в ПОО 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ПОО ЯО, базовая площадка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обсуждение механизма проведения входной диагностики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проектированию  учебного модуля ООП ООО, предназначенного для выравнивания входных результатов обучающихся, поступивших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июнь 2022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Проект методических рекомендации по проектированию  учебного модуля ООП ООО, предназначенного для выравнивания входных результатов обучающихся, поступивших в ПОО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Подготовка ПОО ЯО к проектированию учебных модулей ООП ООО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проектированию  учебного модуля ООП ООО, предназначенного для выравнивания входных результатов обучающихся, поступивших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2022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ЯО, базовая площадка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Презентации выступлений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методических рекомендаций по проектированию  учебного модуля ООП ООО, предназначенного для выравнивания входных результатов обучающихся, поступивших в ПОО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инструктивно-методических материалов (письмо ГАУ ДПО ЯО ИРО)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 проектированию  учебного модуля ООП ООО, предназначенного для выравнивания входных результатов обучающихся, поступивших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письмо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Ознакомление ПОО ЯО с механизмом выравнивания входных результатов обучающихся, поступивших в ПОО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материалов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агностики</w:t>
            </w:r>
            <w:proofErr w:type="gram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апрель-ноябрь 2022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7" w:rsidRPr="008919DF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агностики</w:t>
            </w:r>
            <w:proofErr w:type="gram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обучающимися ООП ООО в ПОО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ПОО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 повышения квалификации для работников ПОО ЯО по внедрению наставничества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 2022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Задорожная И.В.</w:t>
            </w: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ЯО, базовая площадка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Проект программы повышения квалификации для работников ПОО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работников ПОО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по обсуждению </w:t>
            </w:r>
            <w:r w:rsidRPr="00891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материалов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финишной ди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агностики результатов освоения </w:t>
            </w:r>
            <w:proofErr w:type="gram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ПОО ЯО, базовая площадка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ПОО ЯО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коллективов ПОО ЯО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 г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Кузьмина Т.Е.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Задорожная И.В.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ДПО ЯО ИРО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УМК по ППК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/квалификации работников ПОО (не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15 чел.)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размещена на сайтах ИРО и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Апробированы материалы для входной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результатов освоения обучающимися ООП ООО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февраль-октябрь 2023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ПОО к систематическому проведению входной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комплектов методических материалов 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для входной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результатов освоения обучающимися ООП ООО в ПОО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сентябрь-декабрь 2023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Комплекты методических материалов</w:t>
            </w: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4D3EAD" w:rsidTr="004A0F27">
        <w:tc>
          <w:tcPr>
            <w:tcW w:w="993" w:type="dxa"/>
          </w:tcPr>
          <w:p w:rsidR="00231E17" w:rsidRPr="004D3EAD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4D3EAD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локальных актов ПОО, регулирующих систему оценки достижения </w:t>
            </w:r>
            <w:proofErr w:type="gramStart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1275" w:type="dxa"/>
          </w:tcPr>
          <w:p w:rsidR="00231E17" w:rsidRPr="004D3EAD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сентябрь-декабрь 2023 г.</w:t>
            </w:r>
          </w:p>
        </w:tc>
        <w:tc>
          <w:tcPr>
            <w:tcW w:w="1985" w:type="dxa"/>
          </w:tcPr>
          <w:p w:rsidR="00231E17" w:rsidRPr="004D3EAD" w:rsidRDefault="00231E17" w:rsidP="004A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/>
                <w:sz w:val="24"/>
                <w:szCs w:val="24"/>
              </w:rPr>
              <w:t xml:space="preserve">Тюрина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</w:p>
        </w:tc>
        <w:tc>
          <w:tcPr>
            <w:tcW w:w="1843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551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локальных актов </w:t>
            </w:r>
          </w:p>
        </w:tc>
        <w:tc>
          <w:tcPr>
            <w:tcW w:w="2410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 готовность ПОЬО для внедрения методических материалов в практику деятельности ПОО</w:t>
            </w:r>
          </w:p>
        </w:tc>
        <w:tc>
          <w:tcPr>
            <w:tcW w:w="1559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4D3EAD" w:rsidTr="004A0F27">
        <w:tc>
          <w:tcPr>
            <w:tcW w:w="993" w:type="dxa"/>
          </w:tcPr>
          <w:p w:rsidR="00231E17" w:rsidRPr="004D3EAD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показателей достижения  предметных,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личностных  результатов в ПОО ЯО  </w:t>
            </w:r>
          </w:p>
        </w:tc>
        <w:tc>
          <w:tcPr>
            <w:tcW w:w="1275" w:type="dxa"/>
          </w:tcPr>
          <w:p w:rsidR="00231E17" w:rsidRPr="004D3EAD" w:rsidRDefault="00231E1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1985" w:type="dxa"/>
          </w:tcPr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231E17" w:rsidRPr="004D3EAD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E17" w:rsidRPr="004D3EAD" w:rsidRDefault="00231E1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члены проектной группы, базовая площадка  </w:t>
            </w:r>
          </w:p>
        </w:tc>
        <w:tc>
          <w:tcPr>
            <w:tcW w:w="2551" w:type="dxa"/>
          </w:tcPr>
          <w:p w:rsidR="00231E17" w:rsidRPr="004D3EAD" w:rsidRDefault="004A0F2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="00231E17" w:rsidRPr="004D3EA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оценки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 результатов обучения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ПОО ЯО по ООП  ФГОС ООО</w:t>
            </w:r>
          </w:p>
        </w:tc>
        <w:tc>
          <w:tcPr>
            <w:tcW w:w="2410" w:type="dxa"/>
          </w:tcPr>
          <w:p w:rsidR="00231E17" w:rsidRPr="004D3EAD" w:rsidRDefault="004A0F2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по программе ООО </w:t>
            </w:r>
          </w:p>
        </w:tc>
        <w:tc>
          <w:tcPr>
            <w:tcW w:w="1559" w:type="dxa"/>
          </w:tcPr>
          <w:p w:rsidR="00231E17" w:rsidRPr="004D3EAD" w:rsidRDefault="004A0F2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D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  <w:tr w:rsidR="00231E17" w:rsidRPr="008919DF" w:rsidTr="004A0F27">
        <w:tc>
          <w:tcPr>
            <w:tcW w:w="993" w:type="dxa"/>
          </w:tcPr>
          <w:p w:rsidR="00231E17" w:rsidRPr="008919DF" w:rsidRDefault="00231E17" w:rsidP="004A0F27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E17" w:rsidRPr="008919DF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DF">
              <w:rPr>
                <w:rFonts w:ascii="Times New Roman" w:hAnsi="Times New Roman"/>
                <w:sz w:val="24"/>
                <w:szCs w:val="24"/>
              </w:rPr>
              <w:t xml:space="preserve">Проведение итоговой конференции 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9DF">
              <w:rPr>
                <w:rFonts w:ascii="Times New Roman" w:hAnsi="Times New Roman"/>
                <w:sz w:val="24"/>
                <w:szCs w:val="24"/>
              </w:rPr>
              <w:t>по результатам реализации проекта</w:t>
            </w:r>
          </w:p>
        </w:tc>
        <w:tc>
          <w:tcPr>
            <w:tcW w:w="1275" w:type="dxa"/>
          </w:tcPr>
          <w:p w:rsidR="00231E17" w:rsidRPr="008919DF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ноябрь-декабрь 2023 г.</w:t>
            </w:r>
          </w:p>
        </w:tc>
        <w:tc>
          <w:tcPr>
            <w:tcW w:w="1985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 </w:t>
            </w:r>
            <w:proofErr w:type="spellStart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</w:tc>
        <w:tc>
          <w:tcPr>
            <w:tcW w:w="1843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E17" w:rsidRPr="008919DF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реализации ООП ООО в ПОО</w:t>
            </w:r>
          </w:p>
        </w:tc>
        <w:tc>
          <w:tcPr>
            <w:tcW w:w="1559" w:type="dxa"/>
          </w:tcPr>
          <w:p w:rsidR="00231E17" w:rsidRPr="008919DF" w:rsidRDefault="00231E17" w:rsidP="004A0F27">
            <w:pPr>
              <w:rPr>
                <w:sz w:val="24"/>
                <w:szCs w:val="24"/>
              </w:rPr>
            </w:pPr>
            <w:r w:rsidRPr="008919D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</w:tbl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приказу </w:t>
      </w: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17">
        <w:rPr>
          <w:rFonts w:ascii="Times New Roman" w:hAnsi="Times New Roman" w:cs="Times New Roman"/>
          <w:sz w:val="24"/>
          <w:szCs w:val="24"/>
        </w:rPr>
        <w:t xml:space="preserve">  от 04.03_№</w:t>
      </w:r>
      <w:r>
        <w:rPr>
          <w:rFonts w:ascii="Times New Roman" w:hAnsi="Times New Roman" w:cs="Times New Roman"/>
          <w:sz w:val="24"/>
          <w:szCs w:val="24"/>
        </w:rPr>
        <w:t>01-03/39</w:t>
      </w:r>
    </w:p>
    <w:p w:rsidR="00231E17" w:rsidRDefault="00231E17" w:rsidP="00231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мероприятий регионального проекта</w:t>
      </w:r>
    </w:p>
    <w:p w:rsidR="00231E17" w:rsidRPr="002A7847" w:rsidRDefault="00231E17" w:rsidP="00231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847">
        <w:rPr>
          <w:rFonts w:ascii="Times New Roman" w:hAnsi="Times New Roman" w:cs="Times New Roman"/>
          <w:sz w:val="24"/>
          <w:szCs w:val="24"/>
        </w:rPr>
        <w:t xml:space="preserve"> «Разработка механизма оценки личностных, </w:t>
      </w:r>
      <w:proofErr w:type="spellStart"/>
      <w:r w:rsidRPr="002A78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7847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</w:r>
      <w:r w:rsidRPr="002A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E17" w:rsidRDefault="00231E17" w:rsidP="00231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06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г.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457"/>
        <w:gridCol w:w="5463"/>
        <w:gridCol w:w="1701"/>
        <w:gridCol w:w="2126"/>
        <w:gridCol w:w="1985"/>
        <w:gridCol w:w="2833"/>
      </w:tblGrid>
      <w:tr w:rsidR="00231E17" w:rsidTr="004A0F27">
        <w:trPr>
          <w:trHeight w:val="12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17" w:rsidRDefault="00231E17" w:rsidP="004A0F2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11880" distB="12240" distL="126180" distR="126540" simplePos="0" relativeHeight="251659264" behindDoc="0" locked="0" layoutInCell="1" allowOverlap="1" wp14:anchorId="0F8C4F7D" wp14:editId="14D21693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757555</wp:posOffset>
                      </wp:positionV>
                      <wp:extent cx="42545" cy="42545"/>
                      <wp:effectExtent l="38100" t="38100" r="33655" b="33655"/>
                      <wp:wrapNone/>
                      <wp:docPr id="1" name="Рукописные данные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ContentPartPr>
                                    <a14:cpLocks noChangeAspect="1"/>
                                  </w14:cNvContentPartPr>
                                </w14:nvContentPartPr>
                                <w14:xfrm>
                                  <a:off x="0" y="0"/>
                                  <a:ext cx="635" cy="635"/>
                                </w14:xfrm>
                              </w14:contentPart>
                            </mc:Choice>
                            <mc:Fallback xmlns:cx1="http://schemas.microsoft.com/office/drawing/2015/9/8/chartex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5="http://schemas.microsoft.com/office/word/2012/wordml" xmlns:cx="http://schemas.microsoft.com/office/drawing/2014/chartex">
                              <a:pic>
                                <a:nvPicPr>
                                  <a:cNvPr id="1" name="Рукописные данные 1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20955" y="-20955"/>
                                    <a:ext cx="42545" cy="42545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8CF70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е данные 1" o:spid="_x0000_s1026" type="#_x0000_t75" style="position:absolute;margin-left:179.45pt;margin-top:58pt;width:5pt;height:5pt;z-index:251659264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">
                      <v:imagedata r:id="rId11" o:title="" cropbottom="-32279f" cropright="-32279f"/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231E17" w:rsidTr="004A0F27">
        <w:trPr>
          <w:trHeight w:val="2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паспорта,  </w:t>
            </w:r>
          </w:p>
          <w:p w:rsidR="00231E17" w:rsidRPr="0051784D" w:rsidRDefault="00231E17" w:rsidP="004A0F27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«дорожной карты» реализации проекта, состава проектной 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1602E3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595EA4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1602E3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473082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азмещена на сайте ИРО</w:t>
            </w:r>
          </w:p>
        </w:tc>
      </w:tr>
      <w:tr w:rsidR="00231E17" w:rsidTr="004A0F27">
        <w:trPr>
          <w:trHeight w:val="2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организационного совещания проектной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Pr="00595EA4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Pr="001602E3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473082" w:rsidRDefault="00231E17" w:rsidP="004A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азмещена на сайте ИРО</w:t>
            </w:r>
          </w:p>
        </w:tc>
      </w:tr>
      <w:tr w:rsidR="00231E17" w:rsidTr="004A0F2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E91FDC" w:rsidRDefault="00231E17" w:rsidP="004A0F27">
            <w:pPr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утверждения базовой площадки на Ученом совете ГАУ ДПО ЯО 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E91FDC" w:rsidRDefault="00231E17" w:rsidP="004A0F27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июнь </w:t>
            </w:r>
            <w:r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231E17" w:rsidRPr="00E91FDC" w:rsidRDefault="00231E17" w:rsidP="004A0F27">
            <w:pPr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азмещена на сайте ИРО</w:t>
            </w:r>
          </w:p>
        </w:tc>
      </w:tr>
      <w:tr w:rsidR="00231E17" w:rsidTr="004A0F2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B233B1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B2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0D09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0D09">
              <w:rPr>
                <w:rFonts w:ascii="Times New Roman" w:hAnsi="Times New Roman" w:cs="Times New Roman"/>
                <w:sz w:val="24"/>
                <w:szCs w:val="24"/>
              </w:rPr>
              <w:t xml:space="preserve"> для входной диагностики в ПОО результатов освоения обучающимися ООП ООО, содержательно эквивалентной 1-4 годам обучения</w:t>
            </w:r>
            <w:r w:rsidRPr="000A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B233B1" w:rsidRDefault="00231E17" w:rsidP="004A0F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 ноябрь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И.В.</w:t>
            </w:r>
          </w:p>
          <w:p w:rsidR="00231E17" w:rsidRPr="00C02BC6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проектной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ЗПК</w:t>
            </w:r>
          </w:p>
          <w:p w:rsidR="00231E17" w:rsidRPr="00473082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473082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азмещена на сайте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базовой площадки</w:t>
            </w:r>
          </w:p>
        </w:tc>
      </w:tr>
      <w:tr w:rsidR="00231E17" w:rsidTr="004A0F2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2711C5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входной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Pr="000A0D09">
              <w:rPr>
                <w:rFonts w:ascii="Times New Roman" w:hAnsi="Times New Roman" w:cs="Times New Roman"/>
                <w:sz w:val="24"/>
                <w:szCs w:val="24"/>
              </w:rPr>
              <w:t>освоения обучающимися ООП ООО, содержательно эквивалентной 1-4 годам обучения</w:t>
            </w:r>
            <w:r w:rsidRPr="002711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473082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И.В.</w:t>
            </w:r>
          </w:p>
          <w:p w:rsidR="00231E17" w:rsidRPr="00473082" w:rsidRDefault="00231E17" w:rsidP="004A0F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ЗПК</w:t>
            </w:r>
          </w:p>
          <w:p w:rsidR="00231E17" w:rsidRPr="00473082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473082" w:rsidRDefault="00231E17" w:rsidP="004A0F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 xml:space="preserve">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сайтах </w:t>
            </w:r>
            <w:r w:rsidRPr="0047308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базовой площадки</w:t>
            </w:r>
          </w:p>
        </w:tc>
      </w:tr>
      <w:tr w:rsidR="00231E17" w:rsidTr="004A0F2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E91FDC" w:rsidRDefault="00231E17" w:rsidP="004A0F27">
            <w:pPr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круглого стола по результатам проведения входной диагностики в ПОО</w:t>
            </w:r>
            <w:r w:rsidRPr="00E9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E902D2" w:rsidRDefault="00231E17" w:rsidP="004A0F2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231E17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И.В.</w:t>
            </w:r>
          </w:p>
          <w:p w:rsidR="00231E17" w:rsidRPr="00E91FDC" w:rsidRDefault="00231E17" w:rsidP="004A0F27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Pr="002711C5" w:rsidRDefault="00231E17" w:rsidP="004A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ЯО, базовая площадка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7" w:rsidRDefault="00231E17" w:rsidP="004A0F27">
            <w:r w:rsidRPr="00AB011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сайтах ИРО и базовой площадки</w:t>
            </w:r>
          </w:p>
        </w:tc>
      </w:tr>
    </w:tbl>
    <w:p w:rsidR="00231E17" w:rsidRPr="00F96755" w:rsidRDefault="00231E17" w:rsidP="00231E17">
      <w:pPr>
        <w:rPr>
          <w:rFonts w:ascii="Times New Roman" w:hAnsi="Times New Roman" w:cs="Times New Roman"/>
          <w:sz w:val="28"/>
          <w:szCs w:val="28"/>
        </w:rPr>
      </w:pPr>
    </w:p>
    <w:p w:rsidR="00231E17" w:rsidRDefault="00231E17" w:rsidP="00350CD9">
      <w:pPr>
        <w:rPr>
          <w:rFonts w:ascii="Times New Roman" w:eastAsia="Times New Roman" w:hAnsi="Times New Roman" w:cs="Times New Roman"/>
          <w:sz w:val="24"/>
          <w:szCs w:val="24"/>
        </w:rPr>
        <w:sectPr w:rsidR="00231E17" w:rsidSect="003319C7"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31E17" w:rsidRP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231E1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7"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17">
        <w:rPr>
          <w:rFonts w:ascii="Times New Roman" w:hAnsi="Times New Roman" w:cs="Times New Roman"/>
          <w:sz w:val="24"/>
          <w:szCs w:val="24"/>
        </w:rPr>
        <w:t xml:space="preserve">  от 04.03_№</w:t>
      </w:r>
      <w:r>
        <w:rPr>
          <w:rFonts w:ascii="Times New Roman" w:hAnsi="Times New Roman" w:cs="Times New Roman"/>
          <w:sz w:val="24"/>
          <w:szCs w:val="24"/>
        </w:rPr>
        <w:t>01-03/39</w:t>
      </w:r>
    </w:p>
    <w:p w:rsidR="00231E17" w:rsidRDefault="00231E17" w:rsidP="00231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E17" w:rsidRDefault="00231E17" w:rsidP="00231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рабочей группы проекта </w:t>
      </w:r>
    </w:p>
    <w:p w:rsidR="00231E17" w:rsidRPr="00231E17" w:rsidRDefault="00231E17" w:rsidP="00231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858"/>
      </w:tblGrid>
      <w:tr w:rsidR="00231E17" w:rsidRPr="00171753" w:rsidTr="00231E17">
        <w:tc>
          <w:tcPr>
            <w:tcW w:w="817" w:type="dxa"/>
          </w:tcPr>
          <w:p w:rsidR="00231E17" w:rsidRPr="00171753" w:rsidRDefault="00231E17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31E17" w:rsidRPr="00171753" w:rsidRDefault="00231E17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9858" w:type="dxa"/>
          </w:tcPr>
          <w:p w:rsidR="00231E17" w:rsidRPr="00171753" w:rsidRDefault="00231E17" w:rsidP="004A0F27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</w:t>
            </w:r>
          </w:p>
        </w:tc>
      </w:tr>
      <w:tr w:rsidR="00231E17" w:rsidRPr="00FB45C6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31E17" w:rsidRPr="00FB45C6" w:rsidRDefault="00231E17" w:rsidP="004A0F27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Сатарина Галина Георгиевна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</w:p>
          <w:p w:rsidR="00231E17" w:rsidRPr="00FB45C6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методист  ЦРПО </w:t>
            </w:r>
            <w:r w:rsidRPr="00FB45C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</w:tr>
      <w:tr w:rsidR="00231E17" w:rsidRPr="00FB45C6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31E17" w:rsidRPr="00FB45C6" w:rsidRDefault="00231E17" w:rsidP="004A0F27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5C6">
              <w:rPr>
                <w:rFonts w:ascii="Times New Roman" w:hAnsi="Times New Roman"/>
                <w:sz w:val="24"/>
                <w:szCs w:val="24"/>
              </w:rPr>
              <w:t>Выборнов</w:t>
            </w:r>
            <w:proofErr w:type="spellEnd"/>
            <w:r w:rsidRPr="00FB45C6">
              <w:rPr>
                <w:rFonts w:ascii="Times New Roman" w:hAnsi="Times New Roman"/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9858" w:type="dxa"/>
          </w:tcPr>
          <w:p w:rsidR="00231E17" w:rsidRDefault="00231E17" w:rsidP="004A0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высшее;</w:t>
            </w:r>
          </w:p>
          <w:p w:rsidR="00231E17" w:rsidRPr="00FB45C6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sz w:val="24"/>
                <w:szCs w:val="24"/>
              </w:rPr>
              <w:t>руководитель ЦРПО ГАУ ДПО ЯО ИРО</w:t>
            </w:r>
          </w:p>
        </w:tc>
      </w:tr>
      <w:tr w:rsidR="00231E17" w:rsidRPr="00FB45C6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31E17" w:rsidRPr="00FB45C6" w:rsidRDefault="00231E17" w:rsidP="004A0F27">
            <w:pPr>
              <w:ind w:left="65" w:hanging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Задорожная Ирина Васильевна</w:t>
            </w:r>
          </w:p>
        </w:tc>
        <w:tc>
          <w:tcPr>
            <w:tcW w:w="9858" w:type="dxa"/>
          </w:tcPr>
          <w:p w:rsidR="00231E17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</w:p>
          <w:p w:rsidR="00231E17" w:rsidRPr="00FB45C6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5C6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 ЦРПО </w:t>
            </w:r>
            <w:r w:rsidRPr="00FB45C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</w:tr>
      <w:tr w:rsidR="00231E17" w:rsidRPr="00FB45C6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31E17" w:rsidRPr="00171753" w:rsidRDefault="00231E1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Людмила Абрамовна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наук</w:t>
            </w:r>
          </w:p>
          <w:p w:rsidR="00231E17" w:rsidRPr="00FB45C6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ГПОАУ ЯО Заволжского политехнического колледжа</w:t>
            </w:r>
          </w:p>
        </w:tc>
      </w:tr>
      <w:tr w:rsidR="00231E17" w:rsidRPr="00FB45C6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31E17" w:rsidRPr="00FB45C6" w:rsidRDefault="00231E17" w:rsidP="004A0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Светлана Валентиновна</w:t>
            </w:r>
          </w:p>
        </w:tc>
        <w:tc>
          <w:tcPr>
            <w:tcW w:w="9858" w:type="dxa"/>
          </w:tcPr>
          <w:p w:rsidR="00231E17" w:rsidRDefault="00231E17" w:rsidP="004A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высшее; </w:t>
            </w:r>
          </w:p>
          <w:p w:rsidR="00231E17" w:rsidRPr="00FB45C6" w:rsidRDefault="00231E17" w:rsidP="004A0F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ГПОАУ ЯО Заволжского политехнического колледжа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Нина Ивановна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высшее,</w:t>
            </w:r>
          </w:p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отдела обеспечения аккредитации образовательных организаций ГУ ЯО Центра оценки и контроля качества образования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Щедрова Светлана Витальевна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зам. директора ГПОУ ЯО Ярославского профессионального колледжа № 21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Юнусова Светлана Викторовна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ГПОУ ЯО Мышкинский политехнический колледж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Колчина  Екатерина Сергеевна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ГПОУ ЯО Ярославского кадетского колледжа 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Карпова Екатерина Владимировна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</w:p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заведующая отделением ГПОУ ЯО  Ярославского градостроительного колледжа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Созинова Тамара Леонидовна 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Высшее.</w:t>
            </w:r>
          </w:p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ГПОУ ЯО Гаврилов Ямского политехнического колледжа </w:t>
            </w:r>
          </w:p>
        </w:tc>
      </w:tr>
      <w:tr w:rsidR="00231E17" w:rsidTr="00231E17">
        <w:tc>
          <w:tcPr>
            <w:tcW w:w="817" w:type="dxa"/>
          </w:tcPr>
          <w:p w:rsidR="00231E17" w:rsidRDefault="00231E17" w:rsidP="004A0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1" w:type="dxa"/>
          </w:tcPr>
          <w:p w:rsidR="00231E17" w:rsidRDefault="00231E17" w:rsidP="004A0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Лариса Васильевна</w:t>
            </w:r>
          </w:p>
        </w:tc>
        <w:tc>
          <w:tcPr>
            <w:tcW w:w="9858" w:type="dxa"/>
          </w:tcPr>
          <w:p w:rsidR="00231E17" w:rsidRDefault="00231E17" w:rsidP="004A0F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зам. директора ГПОУ ЯО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Переславского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колледжа им. А. Невского</w:t>
            </w:r>
          </w:p>
        </w:tc>
      </w:tr>
    </w:tbl>
    <w:p w:rsidR="00231E17" w:rsidRPr="00231E17" w:rsidRDefault="00231E17" w:rsidP="00231E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31E17" w:rsidRPr="00231E17" w:rsidSect="003319C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AC" w:rsidRDefault="001F1DAC" w:rsidP="008A0A20">
      <w:pPr>
        <w:spacing w:after="0" w:line="240" w:lineRule="auto"/>
      </w:pPr>
      <w:r>
        <w:separator/>
      </w:r>
    </w:p>
  </w:endnote>
  <w:endnote w:type="continuationSeparator" w:id="0">
    <w:p w:rsidR="001F1DAC" w:rsidRDefault="001F1DAC" w:rsidP="008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27" w:rsidRDefault="004A0F27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AC" w:rsidRDefault="001F1DAC" w:rsidP="008A0A20">
      <w:pPr>
        <w:spacing w:after="0" w:line="240" w:lineRule="auto"/>
      </w:pPr>
      <w:r>
        <w:separator/>
      </w:r>
    </w:p>
  </w:footnote>
  <w:footnote w:type="continuationSeparator" w:id="0">
    <w:p w:rsidR="001F1DAC" w:rsidRDefault="001F1DAC" w:rsidP="008A0A20">
      <w:pPr>
        <w:spacing w:after="0" w:line="240" w:lineRule="auto"/>
      </w:pPr>
      <w:r>
        <w:continuationSeparator/>
      </w:r>
    </w:p>
  </w:footnote>
  <w:footnote w:id="1">
    <w:p w:rsidR="004A0F27" w:rsidRDefault="004A0F27" w:rsidP="0038718A">
      <w:pPr>
        <w:pStyle w:val="a6"/>
      </w:pPr>
      <w:r>
        <w:rPr>
          <w:rStyle w:val="a8"/>
        </w:rPr>
        <w:footnoteRef/>
      </w:r>
      <w:r>
        <w:t xml:space="preserve"> Указание продуктов возможно не по всем показателям, только там, где они целесообразны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038"/>
    <w:multiLevelType w:val="multilevel"/>
    <w:tmpl w:val="D6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453FB"/>
    <w:multiLevelType w:val="multilevel"/>
    <w:tmpl w:val="3464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2D9F71C8"/>
    <w:multiLevelType w:val="hybridMultilevel"/>
    <w:tmpl w:val="91BA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F3EB9"/>
    <w:multiLevelType w:val="hybridMultilevel"/>
    <w:tmpl w:val="F18C0C4E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3C6534"/>
    <w:multiLevelType w:val="hybridMultilevel"/>
    <w:tmpl w:val="A246DBAA"/>
    <w:lvl w:ilvl="0" w:tplc="6FE668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C19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5E4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7AA8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A696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CAF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E6D6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288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BC42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4D16D2E"/>
    <w:multiLevelType w:val="hybridMultilevel"/>
    <w:tmpl w:val="751E645A"/>
    <w:lvl w:ilvl="0" w:tplc="6FE668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684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5666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B8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58A0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BA96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8C17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9ED2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8AD6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64818AE"/>
    <w:multiLevelType w:val="multilevel"/>
    <w:tmpl w:val="97D65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58F40FB"/>
    <w:multiLevelType w:val="hybridMultilevel"/>
    <w:tmpl w:val="8FA09284"/>
    <w:lvl w:ilvl="0" w:tplc="4A28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0"/>
    <w:rsid w:val="000018B6"/>
    <w:rsid w:val="000029CA"/>
    <w:rsid w:val="00024C21"/>
    <w:rsid w:val="00032193"/>
    <w:rsid w:val="00033C65"/>
    <w:rsid w:val="00033FAC"/>
    <w:rsid w:val="000353BA"/>
    <w:rsid w:val="00056663"/>
    <w:rsid w:val="00060F95"/>
    <w:rsid w:val="00083934"/>
    <w:rsid w:val="00087E6E"/>
    <w:rsid w:val="0009299C"/>
    <w:rsid w:val="000944E4"/>
    <w:rsid w:val="00094AAE"/>
    <w:rsid w:val="000A192A"/>
    <w:rsid w:val="000B55AE"/>
    <w:rsid w:val="000B57AF"/>
    <w:rsid w:val="000B78B3"/>
    <w:rsid w:val="000C37B1"/>
    <w:rsid w:val="000C3C16"/>
    <w:rsid w:val="000D3990"/>
    <w:rsid w:val="000D7B92"/>
    <w:rsid w:val="000E1720"/>
    <w:rsid w:val="000E1861"/>
    <w:rsid w:val="000E4F56"/>
    <w:rsid w:val="000E6EA2"/>
    <w:rsid w:val="000F3687"/>
    <w:rsid w:val="00100964"/>
    <w:rsid w:val="00104AE4"/>
    <w:rsid w:val="00104AF4"/>
    <w:rsid w:val="00105E26"/>
    <w:rsid w:val="00106452"/>
    <w:rsid w:val="001079B6"/>
    <w:rsid w:val="00111DC1"/>
    <w:rsid w:val="00114841"/>
    <w:rsid w:val="00115C5C"/>
    <w:rsid w:val="001230CE"/>
    <w:rsid w:val="001337B3"/>
    <w:rsid w:val="00141C20"/>
    <w:rsid w:val="00147C03"/>
    <w:rsid w:val="00154490"/>
    <w:rsid w:val="00174DF6"/>
    <w:rsid w:val="00175011"/>
    <w:rsid w:val="00184F7E"/>
    <w:rsid w:val="0018669E"/>
    <w:rsid w:val="00194E1C"/>
    <w:rsid w:val="001A1068"/>
    <w:rsid w:val="001A34D5"/>
    <w:rsid w:val="001D0665"/>
    <w:rsid w:val="001D397B"/>
    <w:rsid w:val="001D6A65"/>
    <w:rsid w:val="001E444E"/>
    <w:rsid w:val="001F1DAC"/>
    <w:rsid w:val="00216867"/>
    <w:rsid w:val="00227537"/>
    <w:rsid w:val="00231489"/>
    <w:rsid w:val="00231E17"/>
    <w:rsid w:val="00232198"/>
    <w:rsid w:val="00253294"/>
    <w:rsid w:val="00262752"/>
    <w:rsid w:val="00263A28"/>
    <w:rsid w:val="00267FA0"/>
    <w:rsid w:val="00276711"/>
    <w:rsid w:val="00281AEF"/>
    <w:rsid w:val="00282A07"/>
    <w:rsid w:val="00283ED7"/>
    <w:rsid w:val="00287A19"/>
    <w:rsid w:val="00296950"/>
    <w:rsid w:val="00296F9C"/>
    <w:rsid w:val="002A7847"/>
    <w:rsid w:val="002B2FAD"/>
    <w:rsid w:val="002B5C42"/>
    <w:rsid w:val="002B79E7"/>
    <w:rsid w:val="002C59F3"/>
    <w:rsid w:val="002E2ECD"/>
    <w:rsid w:val="002E3803"/>
    <w:rsid w:val="002F0C83"/>
    <w:rsid w:val="002F2B6F"/>
    <w:rsid w:val="002F4AD0"/>
    <w:rsid w:val="003163F6"/>
    <w:rsid w:val="00321042"/>
    <w:rsid w:val="003319C7"/>
    <w:rsid w:val="00331A0E"/>
    <w:rsid w:val="00335DD6"/>
    <w:rsid w:val="00350CD9"/>
    <w:rsid w:val="0035765A"/>
    <w:rsid w:val="003607C8"/>
    <w:rsid w:val="00375DFA"/>
    <w:rsid w:val="0038047E"/>
    <w:rsid w:val="0038718A"/>
    <w:rsid w:val="00391187"/>
    <w:rsid w:val="003A1662"/>
    <w:rsid w:val="003A630A"/>
    <w:rsid w:val="003A66B1"/>
    <w:rsid w:val="003E1E6D"/>
    <w:rsid w:val="003E6C17"/>
    <w:rsid w:val="003F2DDD"/>
    <w:rsid w:val="00427B88"/>
    <w:rsid w:val="00432C6B"/>
    <w:rsid w:val="00445086"/>
    <w:rsid w:val="004461B8"/>
    <w:rsid w:val="00470A67"/>
    <w:rsid w:val="00470CE5"/>
    <w:rsid w:val="00492528"/>
    <w:rsid w:val="004A0F27"/>
    <w:rsid w:val="004D11A3"/>
    <w:rsid w:val="004D269C"/>
    <w:rsid w:val="004D2FC1"/>
    <w:rsid w:val="004F600A"/>
    <w:rsid w:val="004F6149"/>
    <w:rsid w:val="004F7917"/>
    <w:rsid w:val="00512EDD"/>
    <w:rsid w:val="00516E4C"/>
    <w:rsid w:val="00532CA5"/>
    <w:rsid w:val="00533C70"/>
    <w:rsid w:val="00542C3B"/>
    <w:rsid w:val="00543357"/>
    <w:rsid w:val="0055252F"/>
    <w:rsid w:val="0056482F"/>
    <w:rsid w:val="00566781"/>
    <w:rsid w:val="005677B6"/>
    <w:rsid w:val="00571D5C"/>
    <w:rsid w:val="00576A54"/>
    <w:rsid w:val="00596085"/>
    <w:rsid w:val="00597662"/>
    <w:rsid w:val="005A3A3A"/>
    <w:rsid w:val="005A4CCA"/>
    <w:rsid w:val="005A739D"/>
    <w:rsid w:val="005B0E33"/>
    <w:rsid w:val="005D7A4D"/>
    <w:rsid w:val="005D7B4C"/>
    <w:rsid w:val="005E766D"/>
    <w:rsid w:val="005F1A43"/>
    <w:rsid w:val="005F44C6"/>
    <w:rsid w:val="005F599D"/>
    <w:rsid w:val="00615C5C"/>
    <w:rsid w:val="00616C2B"/>
    <w:rsid w:val="006279C4"/>
    <w:rsid w:val="00665C41"/>
    <w:rsid w:val="00670F2A"/>
    <w:rsid w:val="00671136"/>
    <w:rsid w:val="00672F0D"/>
    <w:rsid w:val="006873EF"/>
    <w:rsid w:val="0069032F"/>
    <w:rsid w:val="006A3A89"/>
    <w:rsid w:val="006B0CC0"/>
    <w:rsid w:val="006B1D55"/>
    <w:rsid w:val="006C1392"/>
    <w:rsid w:val="006D29C7"/>
    <w:rsid w:val="006D5D54"/>
    <w:rsid w:val="006E5835"/>
    <w:rsid w:val="006E5FF1"/>
    <w:rsid w:val="00706F52"/>
    <w:rsid w:val="007071CD"/>
    <w:rsid w:val="007104E2"/>
    <w:rsid w:val="007133FA"/>
    <w:rsid w:val="00713AC8"/>
    <w:rsid w:val="00725A19"/>
    <w:rsid w:val="00737120"/>
    <w:rsid w:val="00737DC8"/>
    <w:rsid w:val="00745330"/>
    <w:rsid w:val="00751C36"/>
    <w:rsid w:val="00762E55"/>
    <w:rsid w:val="00775F28"/>
    <w:rsid w:val="00776236"/>
    <w:rsid w:val="00793107"/>
    <w:rsid w:val="007959D8"/>
    <w:rsid w:val="00796B01"/>
    <w:rsid w:val="007B397F"/>
    <w:rsid w:val="007B58CF"/>
    <w:rsid w:val="007B77C9"/>
    <w:rsid w:val="007C1307"/>
    <w:rsid w:val="007C5FB6"/>
    <w:rsid w:val="007D626B"/>
    <w:rsid w:val="008018A9"/>
    <w:rsid w:val="00807AC3"/>
    <w:rsid w:val="00811351"/>
    <w:rsid w:val="00812806"/>
    <w:rsid w:val="00812B5B"/>
    <w:rsid w:val="008179DD"/>
    <w:rsid w:val="0083303C"/>
    <w:rsid w:val="0083506D"/>
    <w:rsid w:val="0087225E"/>
    <w:rsid w:val="00881C24"/>
    <w:rsid w:val="00886DCD"/>
    <w:rsid w:val="008A0A20"/>
    <w:rsid w:val="008A38DD"/>
    <w:rsid w:val="008A4C7B"/>
    <w:rsid w:val="008A6A8A"/>
    <w:rsid w:val="008E21A6"/>
    <w:rsid w:val="008E74F3"/>
    <w:rsid w:val="008F2C0F"/>
    <w:rsid w:val="00913CE4"/>
    <w:rsid w:val="00916907"/>
    <w:rsid w:val="00921093"/>
    <w:rsid w:val="00922DAD"/>
    <w:rsid w:val="009471E5"/>
    <w:rsid w:val="00947D76"/>
    <w:rsid w:val="00966CE9"/>
    <w:rsid w:val="00966F06"/>
    <w:rsid w:val="00971288"/>
    <w:rsid w:val="00973151"/>
    <w:rsid w:val="00991E50"/>
    <w:rsid w:val="00992A75"/>
    <w:rsid w:val="009944E2"/>
    <w:rsid w:val="00994887"/>
    <w:rsid w:val="009A0A69"/>
    <w:rsid w:val="009A4AC2"/>
    <w:rsid w:val="009B0A1B"/>
    <w:rsid w:val="009B24BD"/>
    <w:rsid w:val="009B5F63"/>
    <w:rsid w:val="009C0028"/>
    <w:rsid w:val="009D2E7C"/>
    <w:rsid w:val="009D45A4"/>
    <w:rsid w:val="009D64D4"/>
    <w:rsid w:val="009D7421"/>
    <w:rsid w:val="009E028E"/>
    <w:rsid w:val="00A172D1"/>
    <w:rsid w:val="00A30428"/>
    <w:rsid w:val="00A313EB"/>
    <w:rsid w:val="00A31E99"/>
    <w:rsid w:val="00A4301F"/>
    <w:rsid w:val="00A46D0E"/>
    <w:rsid w:val="00A51F11"/>
    <w:rsid w:val="00A56BD3"/>
    <w:rsid w:val="00A56E7E"/>
    <w:rsid w:val="00A63257"/>
    <w:rsid w:val="00A634C0"/>
    <w:rsid w:val="00A865D4"/>
    <w:rsid w:val="00A95ED0"/>
    <w:rsid w:val="00AA0B27"/>
    <w:rsid w:val="00AA39A4"/>
    <w:rsid w:val="00AB2897"/>
    <w:rsid w:val="00AC2C42"/>
    <w:rsid w:val="00AC3AB9"/>
    <w:rsid w:val="00AD48CA"/>
    <w:rsid w:val="00AF6F65"/>
    <w:rsid w:val="00B023C2"/>
    <w:rsid w:val="00B0474D"/>
    <w:rsid w:val="00B0555E"/>
    <w:rsid w:val="00B1062E"/>
    <w:rsid w:val="00B10E8C"/>
    <w:rsid w:val="00B11B07"/>
    <w:rsid w:val="00B20431"/>
    <w:rsid w:val="00B26D7E"/>
    <w:rsid w:val="00B27288"/>
    <w:rsid w:val="00B32B5F"/>
    <w:rsid w:val="00B34DCF"/>
    <w:rsid w:val="00B440B2"/>
    <w:rsid w:val="00B55597"/>
    <w:rsid w:val="00B752DB"/>
    <w:rsid w:val="00B75BF6"/>
    <w:rsid w:val="00B769FF"/>
    <w:rsid w:val="00B8333D"/>
    <w:rsid w:val="00BC63DF"/>
    <w:rsid w:val="00BC7CAC"/>
    <w:rsid w:val="00BF415B"/>
    <w:rsid w:val="00C15247"/>
    <w:rsid w:val="00C158FF"/>
    <w:rsid w:val="00C20A1F"/>
    <w:rsid w:val="00C215B7"/>
    <w:rsid w:val="00C216F6"/>
    <w:rsid w:val="00C25CE7"/>
    <w:rsid w:val="00C26C85"/>
    <w:rsid w:val="00C302F4"/>
    <w:rsid w:val="00C3033C"/>
    <w:rsid w:val="00C338CE"/>
    <w:rsid w:val="00C47F54"/>
    <w:rsid w:val="00C54FFB"/>
    <w:rsid w:val="00C56158"/>
    <w:rsid w:val="00C659B6"/>
    <w:rsid w:val="00C70E12"/>
    <w:rsid w:val="00C76941"/>
    <w:rsid w:val="00C77A04"/>
    <w:rsid w:val="00C80CB7"/>
    <w:rsid w:val="00C81C97"/>
    <w:rsid w:val="00C81F77"/>
    <w:rsid w:val="00C9463A"/>
    <w:rsid w:val="00CA10DB"/>
    <w:rsid w:val="00CB761E"/>
    <w:rsid w:val="00CC5EFC"/>
    <w:rsid w:val="00CD5B98"/>
    <w:rsid w:val="00CE08BD"/>
    <w:rsid w:val="00CE3C48"/>
    <w:rsid w:val="00CF59C0"/>
    <w:rsid w:val="00D001A4"/>
    <w:rsid w:val="00D0599B"/>
    <w:rsid w:val="00D16623"/>
    <w:rsid w:val="00D27402"/>
    <w:rsid w:val="00D27A8D"/>
    <w:rsid w:val="00D3505C"/>
    <w:rsid w:val="00D62C4C"/>
    <w:rsid w:val="00D80FF9"/>
    <w:rsid w:val="00D81D45"/>
    <w:rsid w:val="00D85B99"/>
    <w:rsid w:val="00DB6A86"/>
    <w:rsid w:val="00DB74B6"/>
    <w:rsid w:val="00DE687B"/>
    <w:rsid w:val="00DE6FD0"/>
    <w:rsid w:val="00DF4E7E"/>
    <w:rsid w:val="00DF76E4"/>
    <w:rsid w:val="00E031A9"/>
    <w:rsid w:val="00E13099"/>
    <w:rsid w:val="00E13ED1"/>
    <w:rsid w:val="00E25B9A"/>
    <w:rsid w:val="00E33835"/>
    <w:rsid w:val="00E4032B"/>
    <w:rsid w:val="00E46E57"/>
    <w:rsid w:val="00E51DFB"/>
    <w:rsid w:val="00E70F16"/>
    <w:rsid w:val="00E71C24"/>
    <w:rsid w:val="00E762E6"/>
    <w:rsid w:val="00E815E7"/>
    <w:rsid w:val="00E82F2A"/>
    <w:rsid w:val="00E83AE7"/>
    <w:rsid w:val="00E84A05"/>
    <w:rsid w:val="00E92494"/>
    <w:rsid w:val="00EA7FE1"/>
    <w:rsid w:val="00EC53B0"/>
    <w:rsid w:val="00EC5B59"/>
    <w:rsid w:val="00EC73DE"/>
    <w:rsid w:val="00ED0C1E"/>
    <w:rsid w:val="00ED6E25"/>
    <w:rsid w:val="00EE071E"/>
    <w:rsid w:val="00EF467B"/>
    <w:rsid w:val="00F04536"/>
    <w:rsid w:val="00F154F7"/>
    <w:rsid w:val="00F232DA"/>
    <w:rsid w:val="00F268ED"/>
    <w:rsid w:val="00F321D2"/>
    <w:rsid w:val="00F36844"/>
    <w:rsid w:val="00F37AD4"/>
    <w:rsid w:val="00F56CD0"/>
    <w:rsid w:val="00F77D1D"/>
    <w:rsid w:val="00F81660"/>
    <w:rsid w:val="00FA5D73"/>
    <w:rsid w:val="00FA7E49"/>
    <w:rsid w:val="00FC5D46"/>
    <w:rsid w:val="00FD0241"/>
    <w:rsid w:val="00FD22F0"/>
    <w:rsid w:val="00FF125D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A0A2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2"/>
    <w:uiPriority w:val="99"/>
    <w:rsid w:val="008A0A20"/>
  </w:style>
  <w:style w:type="table" w:styleId="a3">
    <w:name w:val="Table Grid"/>
    <w:basedOn w:val="a1"/>
    <w:uiPriority w:val="59"/>
    <w:rsid w:val="008A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0A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0A2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0A2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A0A20"/>
    <w:rPr>
      <w:vertAlign w:val="superscript"/>
    </w:rPr>
  </w:style>
  <w:style w:type="paragraph" w:styleId="a4">
    <w:name w:val="footer"/>
    <w:basedOn w:val="a"/>
    <w:link w:val="13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8A0A20"/>
  </w:style>
  <w:style w:type="paragraph" w:styleId="ac">
    <w:name w:val="Balloon Text"/>
    <w:basedOn w:val="a"/>
    <w:link w:val="ad"/>
    <w:uiPriority w:val="99"/>
    <w:semiHidden/>
    <w:unhideWhenUsed/>
    <w:rsid w:val="008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A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39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A19"/>
  </w:style>
  <w:style w:type="character" w:styleId="af1">
    <w:name w:val="annotation reference"/>
    <w:basedOn w:val="a0"/>
    <w:uiPriority w:val="99"/>
    <w:semiHidden/>
    <w:unhideWhenUsed/>
    <w:rsid w:val="00C54F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F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FFB"/>
    <w:rPr>
      <w:sz w:val="20"/>
      <w:szCs w:val="20"/>
    </w:rPr>
  </w:style>
  <w:style w:type="character" w:styleId="af4">
    <w:name w:val="Hyperlink"/>
    <w:basedOn w:val="a0"/>
    <w:uiPriority w:val="99"/>
    <w:unhideWhenUsed/>
    <w:rsid w:val="005F1A43"/>
    <w:rPr>
      <w:color w:val="0000FF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C5615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C56158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03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A0A2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2"/>
    <w:uiPriority w:val="99"/>
    <w:rsid w:val="008A0A20"/>
  </w:style>
  <w:style w:type="table" w:styleId="a3">
    <w:name w:val="Table Grid"/>
    <w:basedOn w:val="a1"/>
    <w:uiPriority w:val="59"/>
    <w:rsid w:val="008A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0A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0A2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0A2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A0A20"/>
    <w:rPr>
      <w:vertAlign w:val="superscript"/>
    </w:rPr>
  </w:style>
  <w:style w:type="paragraph" w:styleId="a4">
    <w:name w:val="footer"/>
    <w:basedOn w:val="a"/>
    <w:link w:val="13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8A0A20"/>
  </w:style>
  <w:style w:type="paragraph" w:styleId="ac">
    <w:name w:val="Balloon Text"/>
    <w:basedOn w:val="a"/>
    <w:link w:val="ad"/>
    <w:uiPriority w:val="99"/>
    <w:semiHidden/>
    <w:unhideWhenUsed/>
    <w:rsid w:val="008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A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39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A19"/>
  </w:style>
  <w:style w:type="character" w:styleId="af1">
    <w:name w:val="annotation reference"/>
    <w:basedOn w:val="a0"/>
    <w:uiPriority w:val="99"/>
    <w:semiHidden/>
    <w:unhideWhenUsed/>
    <w:rsid w:val="00C54F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F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FFB"/>
    <w:rPr>
      <w:sz w:val="20"/>
      <w:szCs w:val="20"/>
    </w:rPr>
  </w:style>
  <w:style w:type="character" w:styleId="af4">
    <w:name w:val="Hyperlink"/>
    <w:basedOn w:val="a0"/>
    <w:uiPriority w:val="99"/>
    <w:unhideWhenUsed/>
    <w:rsid w:val="005F1A43"/>
    <w:rPr>
      <w:color w:val="0000FF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C5615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C56158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03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image" Target="../clipboard/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20-03-26T06:48:08.7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F036-008E-4FF6-9CDB-3124D205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Татьяна Александровна Лейнганг</cp:lastModifiedBy>
  <cp:revision>2</cp:revision>
  <cp:lastPrinted>2021-02-25T08:47:00Z</cp:lastPrinted>
  <dcterms:created xsi:type="dcterms:W3CDTF">2021-06-04T10:52:00Z</dcterms:created>
  <dcterms:modified xsi:type="dcterms:W3CDTF">2021-06-04T10:52:00Z</dcterms:modified>
</cp:coreProperties>
</file>