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6" w:type="dxa"/>
        <w:tblLook w:val="01E0" w:firstRow="1" w:lastRow="1" w:firstColumn="1" w:lastColumn="1" w:noHBand="0" w:noVBand="0"/>
      </w:tblPr>
      <w:tblGrid>
        <w:gridCol w:w="5954"/>
        <w:gridCol w:w="4572"/>
      </w:tblGrid>
      <w:tr w:rsidR="00997943" w:rsidRPr="001625FB" w14:paraId="06A03F01" w14:textId="77777777" w:rsidTr="003F4AD4">
        <w:tc>
          <w:tcPr>
            <w:tcW w:w="5954" w:type="dxa"/>
            <w:hideMark/>
          </w:tcPr>
          <w:p w14:paraId="6B7445D0" w14:textId="2241D731" w:rsidR="00997943" w:rsidRPr="001625FB" w:rsidRDefault="003F4AD4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м</w:t>
            </w:r>
            <w:r w:rsidR="00997943" w:rsidRPr="001625FB">
              <w:rPr>
                <w:sz w:val="28"/>
                <w:szCs w:val="28"/>
              </w:rPr>
              <w:t>униципальное</w:t>
            </w:r>
            <w:r w:rsidRPr="001625FB">
              <w:rPr>
                <w:sz w:val="28"/>
                <w:szCs w:val="28"/>
              </w:rPr>
              <w:t xml:space="preserve"> </w:t>
            </w:r>
            <w:r w:rsidR="00997943" w:rsidRPr="001625FB">
              <w:rPr>
                <w:sz w:val="28"/>
                <w:szCs w:val="28"/>
              </w:rPr>
              <w:t>общеобразовательное учреждение</w:t>
            </w:r>
          </w:p>
          <w:p w14:paraId="369CB681" w14:textId="4D59F18B" w:rsidR="00997943" w:rsidRPr="001625FB" w:rsidRDefault="00997943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средняя общеобразовательная</w:t>
            </w:r>
            <w:r w:rsidR="003F4AD4" w:rsidRPr="001625FB">
              <w:rPr>
                <w:sz w:val="28"/>
                <w:szCs w:val="28"/>
              </w:rPr>
              <w:t xml:space="preserve"> </w:t>
            </w:r>
            <w:r w:rsidRPr="001625FB">
              <w:rPr>
                <w:sz w:val="28"/>
                <w:szCs w:val="28"/>
              </w:rPr>
              <w:t>школа №7</w:t>
            </w:r>
          </w:p>
          <w:p w14:paraId="05B9B151" w14:textId="6764BE89" w:rsidR="00997943" w:rsidRPr="001625FB" w:rsidRDefault="003F4AD4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 xml:space="preserve">152613, </w:t>
            </w:r>
            <w:r w:rsidR="00997943" w:rsidRPr="001625FB">
              <w:rPr>
                <w:sz w:val="28"/>
                <w:szCs w:val="28"/>
              </w:rPr>
              <w:t>Ярославская область,</w:t>
            </w:r>
            <w:r w:rsidRPr="001625FB">
              <w:rPr>
                <w:sz w:val="28"/>
                <w:szCs w:val="28"/>
              </w:rPr>
              <w:t xml:space="preserve"> </w:t>
            </w:r>
            <w:r w:rsidR="00997943" w:rsidRPr="001625FB">
              <w:rPr>
                <w:sz w:val="28"/>
                <w:szCs w:val="28"/>
              </w:rPr>
              <w:t>г. Углич,</w:t>
            </w:r>
          </w:p>
          <w:p w14:paraId="7FA2AB6C" w14:textId="1920B6C4" w:rsidR="00997943" w:rsidRPr="001625FB" w:rsidRDefault="00997943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ул. Старостина, д.12,</w:t>
            </w:r>
          </w:p>
          <w:p w14:paraId="1E9758A1" w14:textId="0BE4F9D4" w:rsidR="00997943" w:rsidRPr="001625FB" w:rsidRDefault="00997943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тел.</w:t>
            </w:r>
            <w:r w:rsidR="003F4AD4" w:rsidRPr="001625FB">
              <w:rPr>
                <w:sz w:val="28"/>
                <w:szCs w:val="28"/>
              </w:rPr>
              <w:t xml:space="preserve"> </w:t>
            </w:r>
            <w:r w:rsidRPr="001625FB">
              <w:rPr>
                <w:sz w:val="28"/>
                <w:szCs w:val="28"/>
              </w:rPr>
              <w:t>(48532)</w:t>
            </w:r>
            <w:r w:rsidR="003F4AD4" w:rsidRPr="001625FB">
              <w:rPr>
                <w:sz w:val="28"/>
                <w:szCs w:val="28"/>
              </w:rPr>
              <w:t xml:space="preserve"> </w:t>
            </w:r>
            <w:r w:rsidRPr="001625FB">
              <w:rPr>
                <w:sz w:val="28"/>
                <w:szCs w:val="28"/>
              </w:rPr>
              <w:t>5-41-05,</w:t>
            </w:r>
            <w:r w:rsidR="003F4AD4" w:rsidRPr="001625FB">
              <w:rPr>
                <w:sz w:val="28"/>
                <w:szCs w:val="28"/>
              </w:rPr>
              <w:t xml:space="preserve"> </w:t>
            </w:r>
            <w:r w:rsidRPr="001625FB">
              <w:rPr>
                <w:sz w:val="28"/>
                <w:szCs w:val="28"/>
              </w:rPr>
              <w:t>5-38-04</w:t>
            </w:r>
          </w:p>
          <w:p w14:paraId="5B72EE56" w14:textId="2F76284D" w:rsidR="00997943" w:rsidRPr="001625FB" w:rsidRDefault="00A704DD" w:rsidP="001625FB">
            <w:pPr>
              <w:spacing w:line="276" w:lineRule="auto"/>
              <w:rPr>
                <w:sz w:val="28"/>
                <w:szCs w:val="28"/>
              </w:rPr>
            </w:pPr>
            <w:hyperlink r:id="rId8" w:history="1">
              <w:r w:rsidR="00997943" w:rsidRPr="001625FB">
                <w:rPr>
                  <w:sz w:val="28"/>
                  <w:szCs w:val="28"/>
                </w:rPr>
                <w:t>school7.uglich@yarregion.ru</w:t>
              </w:r>
            </w:hyperlink>
          </w:p>
          <w:p w14:paraId="723C1C00" w14:textId="4DBF8CC9" w:rsidR="003F4AD4" w:rsidRPr="001625FB" w:rsidRDefault="00997943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ИНН 7612008665</w:t>
            </w:r>
            <w:r w:rsidR="003F4AD4" w:rsidRPr="001625FB">
              <w:rPr>
                <w:sz w:val="28"/>
                <w:szCs w:val="28"/>
              </w:rPr>
              <w:t>, КПК 761201001</w:t>
            </w:r>
          </w:p>
          <w:p w14:paraId="53A5AD90" w14:textId="66C0517A" w:rsidR="003F4AD4" w:rsidRPr="001625FB" w:rsidRDefault="003F4AD4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ОКПО 21717995, ОГРН 1027601309570</w:t>
            </w:r>
          </w:p>
          <w:p w14:paraId="0A01180C" w14:textId="7E84ABD3" w:rsidR="003F4AD4" w:rsidRPr="001625FB" w:rsidRDefault="003F4AD4" w:rsidP="001625FB">
            <w:pPr>
              <w:spacing w:line="276" w:lineRule="auto"/>
              <w:rPr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№ __</w:t>
            </w:r>
            <w:r w:rsidR="000C5655">
              <w:rPr>
                <w:sz w:val="28"/>
                <w:szCs w:val="28"/>
              </w:rPr>
              <w:t>10</w:t>
            </w:r>
            <w:r w:rsidRPr="001625FB">
              <w:rPr>
                <w:sz w:val="28"/>
                <w:szCs w:val="28"/>
              </w:rPr>
              <w:t>__</w:t>
            </w:r>
          </w:p>
          <w:p w14:paraId="2F2FDED9" w14:textId="4282757B" w:rsidR="003F4AD4" w:rsidRPr="001625FB" w:rsidRDefault="003F4AD4" w:rsidP="001625FB">
            <w:pPr>
              <w:spacing w:line="276" w:lineRule="auto"/>
              <w:rPr>
                <w:b/>
                <w:sz w:val="28"/>
                <w:szCs w:val="28"/>
              </w:rPr>
            </w:pPr>
            <w:r w:rsidRPr="001625FB">
              <w:rPr>
                <w:sz w:val="28"/>
                <w:szCs w:val="28"/>
              </w:rPr>
              <w:t>«18» января 2024г.</w:t>
            </w:r>
          </w:p>
        </w:tc>
        <w:tc>
          <w:tcPr>
            <w:tcW w:w="4572" w:type="dxa"/>
          </w:tcPr>
          <w:p w14:paraId="580D05B1" w14:textId="77777777" w:rsidR="00997943" w:rsidRPr="001625FB" w:rsidRDefault="00997943" w:rsidP="001625FB">
            <w:pPr>
              <w:tabs>
                <w:tab w:val="left" w:pos="7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D905E92" w14:textId="3BD9092E" w:rsidR="00F12B02" w:rsidRPr="001625FB" w:rsidRDefault="00F12B02" w:rsidP="001625FB">
      <w:pPr>
        <w:spacing w:before="240" w:line="276" w:lineRule="auto"/>
        <w:jc w:val="center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Обоснование</w:t>
      </w:r>
    </w:p>
    <w:p w14:paraId="5689018C" w14:textId="579D636A" w:rsidR="00F12B02" w:rsidRPr="001625FB" w:rsidRDefault="00F12B02" w:rsidP="001625FB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 xml:space="preserve">для присвоения статуса базовой площадки </w:t>
      </w:r>
      <w:r w:rsidR="000C7F5B" w:rsidRPr="001625FB">
        <w:rPr>
          <w:b/>
          <w:color w:val="000000" w:themeColor="text1"/>
          <w:sz w:val="28"/>
          <w:szCs w:val="28"/>
        </w:rPr>
        <w:t>О</w:t>
      </w:r>
      <w:r w:rsidRPr="001625FB">
        <w:rPr>
          <w:b/>
          <w:color w:val="000000" w:themeColor="text1"/>
          <w:sz w:val="28"/>
          <w:szCs w:val="28"/>
        </w:rPr>
        <w:t>рганизации</w:t>
      </w:r>
    </w:p>
    <w:p w14:paraId="3CF3664D" w14:textId="77777777" w:rsidR="00893A55" w:rsidRPr="001625FB" w:rsidRDefault="00893A55" w:rsidP="001625FB">
      <w:pPr>
        <w:pStyle w:val="a3"/>
        <w:numPr>
          <w:ilvl w:val="0"/>
          <w:numId w:val="4"/>
        </w:numPr>
        <w:tabs>
          <w:tab w:val="left" w:pos="1276"/>
        </w:tabs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Полное наименование ОО</w:t>
      </w:r>
    </w:p>
    <w:p w14:paraId="4A15BC82" w14:textId="77777777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Полное наименование ОО</w:t>
      </w:r>
    </w:p>
    <w:p w14:paraId="3EED9E85" w14:textId="57512DF1" w:rsidR="00893A55" w:rsidRPr="001625FB" w:rsidRDefault="00A10B4B" w:rsidP="001625FB">
      <w:pPr>
        <w:tabs>
          <w:tab w:val="left" w:pos="1276"/>
        </w:tabs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м</w:t>
      </w:r>
      <w:r w:rsidR="00893A55" w:rsidRPr="001625FB">
        <w:rPr>
          <w:color w:val="000000" w:themeColor="text1"/>
          <w:sz w:val="28"/>
          <w:szCs w:val="28"/>
        </w:rPr>
        <w:t xml:space="preserve">униципальное общеобразовательное учреждение </w:t>
      </w:r>
      <w:r w:rsidRPr="001625FB">
        <w:rPr>
          <w:color w:val="000000" w:themeColor="text1"/>
          <w:sz w:val="28"/>
          <w:szCs w:val="28"/>
        </w:rPr>
        <w:t>с</w:t>
      </w:r>
      <w:r w:rsidR="00893A55" w:rsidRPr="001625FB">
        <w:rPr>
          <w:color w:val="000000" w:themeColor="text1"/>
          <w:sz w:val="28"/>
          <w:szCs w:val="28"/>
        </w:rPr>
        <w:t xml:space="preserve">редняя </w:t>
      </w:r>
      <w:r w:rsidRPr="001625FB">
        <w:rPr>
          <w:color w:val="000000" w:themeColor="text1"/>
          <w:sz w:val="28"/>
          <w:szCs w:val="28"/>
        </w:rPr>
        <w:t xml:space="preserve">общеобразовательная </w:t>
      </w:r>
      <w:r w:rsidR="00893A55" w:rsidRPr="001625FB">
        <w:rPr>
          <w:color w:val="000000" w:themeColor="text1"/>
          <w:sz w:val="28"/>
          <w:szCs w:val="28"/>
        </w:rPr>
        <w:t xml:space="preserve">школа №7 (сокращенное название: </w:t>
      </w:r>
      <w:r w:rsidR="004E250C" w:rsidRPr="001625FB">
        <w:rPr>
          <w:color w:val="000000" w:themeColor="text1"/>
          <w:sz w:val="28"/>
          <w:szCs w:val="28"/>
        </w:rPr>
        <w:t>МОУ СОШ №7</w:t>
      </w:r>
      <w:r w:rsidR="00893A55" w:rsidRPr="001625FB">
        <w:rPr>
          <w:color w:val="000000" w:themeColor="text1"/>
          <w:sz w:val="28"/>
          <w:szCs w:val="28"/>
        </w:rPr>
        <w:t>)</w:t>
      </w:r>
    </w:p>
    <w:p w14:paraId="3CE71F3F" w14:textId="02FA9AB0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ФИО руководителя: </w:t>
      </w:r>
      <w:r w:rsidR="008E1D65" w:rsidRPr="001625FB">
        <w:rPr>
          <w:color w:val="000000" w:themeColor="text1"/>
          <w:sz w:val="28"/>
          <w:szCs w:val="28"/>
        </w:rPr>
        <w:t>Кузнецова Наталия Борисовна</w:t>
      </w:r>
    </w:p>
    <w:p w14:paraId="09A67FF1" w14:textId="77777777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Адрес ОО с почтовым индексом:</w:t>
      </w:r>
    </w:p>
    <w:p w14:paraId="5387020A" w14:textId="6FDA6D6A" w:rsidR="00893A55" w:rsidRPr="001625FB" w:rsidRDefault="00893A55" w:rsidP="001625FB">
      <w:pPr>
        <w:pStyle w:val="a3"/>
        <w:tabs>
          <w:tab w:val="left" w:pos="1276"/>
        </w:tabs>
        <w:spacing w:after="0"/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15</w:t>
      </w:r>
      <w:r w:rsidR="008E1D65" w:rsidRPr="001625FB">
        <w:rPr>
          <w:color w:val="000000" w:themeColor="text1"/>
          <w:sz w:val="28"/>
          <w:szCs w:val="28"/>
        </w:rPr>
        <w:t>2613</w:t>
      </w:r>
      <w:r w:rsidRPr="001625FB">
        <w:rPr>
          <w:color w:val="000000" w:themeColor="text1"/>
          <w:sz w:val="28"/>
          <w:szCs w:val="28"/>
        </w:rPr>
        <w:t xml:space="preserve">, Ярославская область, город </w:t>
      </w:r>
      <w:r w:rsidR="008E1D65" w:rsidRPr="001625FB">
        <w:rPr>
          <w:color w:val="000000" w:themeColor="text1"/>
          <w:sz w:val="28"/>
          <w:szCs w:val="28"/>
        </w:rPr>
        <w:t>Углич</w:t>
      </w:r>
      <w:r w:rsidRPr="001625FB">
        <w:rPr>
          <w:color w:val="000000" w:themeColor="text1"/>
          <w:sz w:val="28"/>
          <w:szCs w:val="28"/>
        </w:rPr>
        <w:t xml:space="preserve">, ул. </w:t>
      </w:r>
      <w:proofErr w:type="spellStart"/>
      <w:r w:rsidR="008E1D65" w:rsidRPr="001625FB">
        <w:rPr>
          <w:color w:val="000000" w:themeColor="text1"/>
          <w:sz w:val="28"/>
          <w:szCs w:val="28"/>
        </w:rPr>
        <w:t>Старостина</w:t>
      </w:r>
      <w:r w:rsidRPr="001625FB">
        <w:rPr>
          <w:color w:val="000000" w:themeColor="text1"/>
          <w:sz w:val="28"/>
          <w:szCs w:val="28"/>
        </w:rPr>
        <w:t>а</w:t>
      </w:r>
      <w:proofErr w:type="spellEnd"/>
      <w:r w:rsidRPr="001625FB">
        <w:rPr>
          <w:color w:val="000000" w:themeColor="text1"/>
          <w:sz w:val="28"/>
          <w:szCs w:val="28"/>
        </w:rPr>
        <w:t xml:space="preserve">, дом </w:t>
      </w:r>
      <w:r w:rsidR="008E1D65" w:rsidRPr="001625FB">
        <w:rPr>
          <w:color w:val="000000" w:themeColor="text1"/>
          <w:sz w:val="28"/>
          <w:szCs w:val="28"/>
        </w:rPr>
        <w:t>12</w:t>
      </w:r>
    </w:p>
    <w:p w14:paraId="7D660A07" w14:textId="24EAB3B7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Телефон / факс </w:t>
      </w:r>
      <w:r w:rsidRPr="001625FB">
        <w:rPr>
          <w:rFonts w:eastAsia="Times New Roman"/>
          <w:color w:val="000000" w:themeColor="text1"/>
          <w:sz w:val="28"/>
          <w:szCs w:val="28"/>
        </w:rPr>
        <w:t>8(485</w:t>
      </w:r>
      <w:r w:rsidR="008E1D65" w:rsidRPr="001625FB">
        <w:rPr>
          <w:rFonts w:eastAsia="Times New Roman"/>
          <w:color w:val="000000" w:themeColor="text1"/>
          <w:sz w:val="28"/>
          <w:szCs w:val="28"/>
        </w:rPr>
        <w:t>3</w:t>
      </w:r>
      <w:r w:rsidRPr="001625FB">
        <w:rPr>
          <w:rFonts w:eastAsia="Times New Roman"/>
          <w:color w:val="000000" w:themeColor="text1"/>
          <w:sz w:val="28"/>
          <w:szCs w:val="28"/>
        </w:rPr>
        <w:t>2) 5-</w:t>
      </w:r>
      <w:r w:rsidR="008E1D65" w:rsidRPr="001625FB">
        <w:rPr>
          <w:rFonts w:eastAsia="Times New Roman"/>
          <w:color w:val="000000" w:themeColor="text1"/>
          <w:sz w:val="28"/>
          <w:szCs w:val="28"/>
        </w:rPr>
        <w:t>41</w:t>
      </w:r>
      <w:r w:rsidRPr="001625FB">
        <w:rPr>
          <w:rFonts w:eastAsia="Times New Roman"/>
          <w:color w:val="000000" w:themeColor="text1"/>
          <w:sz w:val="28"/>
          <w:szCs w:val="28"/>
        </w:rPr>
        <w:t>-</w:t>
      </w:r>
      <w:r w:rsidR="008E1D65" w:rsidRPr="001625FB">
        <w:rPr>
          <w:rFonts w:eastAsia="Times New Roman"/>
          <w:color w:val="000000" w:themeColor="text1"/>
          <w:sz w:val="28"/>
          <w:szCs w:val="28"/>
        </w:rPr>
        <w:t>05</w:t>
      </w:r>
    </w:p>
    <w:p w14:paraId="4E9BAAEC" w14:textId="0C20CE36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  <w:lang w:val="en-US"/>
        </w:rPr>
      </w:pPr>
      <w:r w:rsidRPr="001625FB">
        <w:rPr>
          <w:color w:val="000000" w:themeColor="text1"/>
          <w:sz w:val="28"/>
          <w:szCs w:val="28"/>
          <w:lang w:val="en-US"/>
        </w:rPr>
        <w:t xml:space="preserve">E-mail: </w:t>
      </w:r>
      <w:r w:rsidR="008E1D65" w:rsidRPr="001625FB">
        <w:rPr>
          <w:color w:val="000000" w:themeColor="text1"/>
          <w:sz w:val="28"/>
          <w:szCs w:val="28"/>
          <w:lang w:val="en-US"/>
        </w:rPr>
        <w:t>school7.uglich@yarregion.ru</w:t>
      </w:r>
    </w:p>
    <w:p w14:paraId="2E586B77" w14:textId="77777777" w:rsidR="00893A55" w:rsidRPr="001625FB" w:rsidRDefault="00893A55" w:rsidP="001625FB">
      <w:pPr>
        <w:pStyle w:val="a3"/>
        <w:numPr>
          <w:ilvl w:val="0"/>
          <w:numId w:val="4"/>
        </w:numPr>
        <w:tabs>
          <w:tab w:val="left" w:pos="1276"/>
        </w:tabs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Предполагаемая тема площадки</w:t>
      </w:r>
    </w:p>
    <w:p w14:paraId="63D5422B" w14:textId="28921FC1" w:rsidR="00F52745" w:rsidRPr="001625FB" w:rsidRDefault="008E1D65" w:rsidP="001625FB">
      <w:pPr>
        <w:pStyle w:val="a3"/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«</w:t>
      </w:r>
      <w:r w:rsidR="00AF091B" w:rsidRPr="001625FB">
        <w:rPr>
          <w:color w:val="000000" w:themeColor="text1"/>
          <w:sz w:val="28"/>
          <w:szCs w:val="28"/>
        </w:rPr>
        <w:t>Образовательная среда школы как ресурс развития финансовой грамотности</w:t>
      </w:r>
      <w:r w:rsidRPr="001625FB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Ind w:w="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2466"/>
        <w:gridCol w:w="2541"/>
        <w:gridCol w:w="2849"/>
      </w:tblGrid>
      <w:tr w:rsidR="000A31B6" w:rsidRPr="001625FB" w14:paraId="4C7D00F0" w14:textId="77777777" w:rsidTr="000A31B6">
        <w:tc>
          <w:tcPr>
            <w:tcW w:w="103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34CA87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5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A4FEB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Результат</w:t>
            </w:r>
          </w:p>
        </w:tc>
        <w:tc>
          <w:tcPr>
            <w:tcW w:w="239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E8D105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Критерии оценки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7B2A3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Показатели оценки</w:t>
            </w:r>
          </w:p>
        </w:tc>
      </w:tr>
      <w:tr w:rsidR="000A31B6" w:rsidRPr="001625FB" w14:paraId="7CA37A8F" w14:textId="77777777" w:rsidTr="000A31B6">
        <w:tc>
          <w:tcPr>
            <w:tcW w:w="10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99DC57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AD4BF0" w14:textId="0644846A" w:rsidR="00F52745" w:rsidRPr="001625FB" w:rsidRDefault="00753E3E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Рост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 xml:space="preserve"> профессиональной компетенции педагогов</w:t>
            </w:r>
          </w:p>
        </w:tc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46F73A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Профессиональные компетенции педагогов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73906" w14:textId="5B512E20" w:rsidR="00F52745" w:rsidRPr="001625FB" w:rsidRDefault="000A31B6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П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овышение уровня квалификации педагогических работников</w:t>
            </w:r>
          </w:p>
        </w:tc>
      </w:tr>
      <w:tr w:rsidR="000A31B6" w:rsidRPr="001625FB" w14:paraId="06944DB7" w14:textId="77777777" w:rsidTr="000A31B6">
        <w:tc>
          <w:tcPr>
            <w:tcW w:w="0" w:type="auto"/>
            <w:vMerge/>
            <w:hideMark/>
          </w:tcPr>
          <w:p w14:paraId="26A1C8EC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27A5BAB6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1BF89BB4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97D44" w14:textId="5E1BE708" w:rsidR="00F52745" w:rsidRPr="001625FB" w:rsidRDefault="000A31B6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 xml:space="preserve">педагогов, участвующих в разработках </w:t>
            </w:r>
            <w:proofErr w:type="gramStart"/>
            <w:r w:rsidR="00F52745" w:rsidRPr="001625FB">
              <w:rPr>
                <w:color w:val="000000" w:themeColor="text1"/>
                <w:sz w:val="28"/>
                <w:szCs w:val="28"/>
              </w:rPr>
              <w:t>дидактического</w:t>
            </w:r>
            <w:proofErr w:type="gramEnd"/>
            <w:r w:rsidR="00F52745" w:rsidRPr="001625F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lastRenderedPageBreak/>
              <w:t xml:space="preserve">материла с использованием </w:t>
            </w:r>
            <w:r w:rsidR="00392C50" w:rsidRPr="001625FB">
              <w:rPr>
                <w:color w:val="000000" w:themeColor="text1"/>
                <w:sz w:val="28"/>
                <w:szCs w:val="28"/>
              </w:rPr>
              <w:t>материалов финансовой грамотности</w:t>
            </w:r>
            <w:r w:rsidRPr="001625FB">
              <w:rPr>
                <w:color w:val="000000" w:themeColor="text1"/>
                <w:sz w:val="28"/>
                <w:szCs w:val="28"/>
              </w:rPr>
              <w:t>.</w:t>
            </w:r>
          </w:p>
          <w:p w14:paraId="2B7A1C16" w14:textId="28A0C799" w:rsidR="00392C50" w:rsidRPr="001625FB" w:rsidRDefault="00392C50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Создание сборника материалов по теме «Совершенствование компетенций педагога по формированию финансовой грамотности обучающихся»</w:t>
            </w:r>
          </w:p>
        </w:tc>
      </w:tr>
      <w:tr w:rsidR="000A31B6" w:rsidRPr="001625FB" w14:paraId="0A03DFAB" w14:textId="77777777" w:rsidTr="000A31B6">
        <w:tc>
          <w:tcPr>
            <w:tcW w:w="10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6112B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7D4E21" w14:textId="26844C3C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Разработан дидактический материал </w:t>
            </w:r>
            <w:r w:rsidR="003378D1" w:rsidRPr="001625FB">
              <w:rPr>
                <w:color w:val="000000" w:themeColor="text1"/>
                <w:sz w:val="28"/>
                <w:szCs w:val="28"/>
              </w:rPr>
              <w:t>по финансовой грамотности</w:t>
            </w:r>
            <w:r w:rsidRPr="001625FB">
              <w:rPr>
                <w:color w:val="000000" w:themeColor="text1"/>
                <w:sz w:val="28"/>
                <w:szCs w:val="28"/>
              </w:rPr>
              <w:t xml:space="preserve"> для урочной и внеурочной деятельности</w:t>
            </w:r>
            <w:r w:rsidR="003378D1" w:rsidRPr="001625FB">
              <w:rPr>
                <w:color w:val="000000" w:themeColor="text1"/>
                <w:sz w:val="28"/>
                <w:szCs w:val="28"/>
              </w:rPr>
              <w:t>, дополнительного образования</w:t>
            </w:r>
          </w:p>
        </w:tc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B019D" w14:textId="70FE1DC6" w:rsidR="00F52745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Наличие рабочих программ по предметам, курсов внеурочной деятельности, программ дополнительного образования, сценариев занятий по финансовой грамотности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9A24A" w14:textId="5FC92DF0" w:rsidR="00F52745" w:rsidRPr="001625FB" w:rsidRDefault="003378D1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К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ол</w:t>
            </w:r>
            <w:r w:rsidRPr="001625FB">
              <w:rPr>
                <w:color w:val="000000" w:themeColor="text1"/>
                <w:sz w:val="28"/>
                <w:szCs w:val="28"/>
              </w:rPr>
              <w:t>ичест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во педагогов, использующих дидактических материал</w:t>
            </w:r>
          </w:p>
        </w:tc>
      </w:tr>
      <w:tr w:rsidR="000A31B6" w:rsidRPr="001625FB" w14:paraId="3D72F64F" w14:textId="77777777" w:rsidTr="000A31B6">
        <w:tc>
          <w:tcPr>
            <w:tcW w:w="0" w:type="auto"/>
            <w:vMerge/>
            <w:hideMark/>
          </w:tcPr>
          <w:p w14:paraId="51A858C5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42625981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52107ED5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DE8A78" w14:textId="43F43784" w:rsidR="00F52745" w:rsidRPr="001625FB" w:rsidRDefault="003378D1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Количество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 xml:space="preserve"> школ, в которых используется дидактический материал</w:t>
            </w:r>
          </w:p>
        </w:tc>
      </w:tr>
      <w:tr w:rsidR="000A31B6" w:rsidRPr="001625FB" w14:paraId="6623C02C" w14:textId="77777777" w:rsidTr="000A31B6">
        <w:trPr>
          <w:trHeight w:val="1658"/>
        </w:trPr>
        <w:tc>
          <w:tcPr>
            <w:tcW w:w="10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010EF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2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F15E0" w14:textId="3BE3AB0B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Написаны методические рекомендации по </w:t>
            </w:r>
            <w:r w:rsidR="00D67545" w:rsidRPr="001625FB">
              <w:rPr>
                <w:color w:val="000000" w:themeColor="text1"/>
                <w:sz w:val="28"/>
                <w:szCs w:val="28"/>
              </w:rPr>
              <w:t>включению Банка заданий по функциональной грамотности РЭШ (финансовая грамотность) в урочную деятельность</w:t>
            </w:r>
          </w:p>
        </w:tc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B71A87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Методические рекомендации 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172F4" w14:textId="59ABB369" w:rsidR="004E11C4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4E11C4" w:rsidRPr="001625FB">
              <w:rPr>
                <w:color w:val="000000" w:themeColor="text1"/>
                <w:sz w:val="28"/>
                <w:szCs w:val="28"/>
              </w:rPr>
              <w:t>педагогов, использующих в работе созданные методические рекомендации</w:t>
            </w:r>
          </w:p>
        </w:tc>
      </w:tr>
      <w:tr w:rsidR="000A31B6" w:rsidRPr="001625FB" w14:paraId="3A153D10" w14:textId="77777777" w:rsidTr="000A31B6">
        <w:trPr>
          <w:trHeight w:val="825"/>
        </w:trPr>
        <w:tc>
          <w:tcPr>
            <w:tcW w:w="103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2CA2B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12A6DF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9864EB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47625" w14:textId="6A26EE79" w:rsidR="004E11C4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4E11C4" w:rsidRPr="001625FB">
              <w:rPr>
                <w:color w:val="000000" w:themeColor="text1"/>
                <w:sz w:val="28"/>
                <w:szCs w:val="28"/>
              </w:rPr>
              <w:t>школ, в которых используются методические рекомендации</w:t>
            </w:r>
          </w:p>
        </w:tc>
      </w:tr>
      <w:tr w:rsidR="000A31B6" w:rsidRPr="001625FB" w14:paraId="0275182B" w14:textId="77777777" w:rsidTr="000A31B6">
        <w:trPr>
          <w:trHeight w:val="825"/>
        </w:trPr>
        <w:tc>
          <w:tcPr>
            <w:tcW w:w="103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B92CA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BB1FC7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F11AD" w14:textId="77777777" w:rsidR="004E11C4" w:rsidRPr="001625FB" w:rsidRDefault="004E11C4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15E168" w14:textId="0F7DFA0B" w:rsidR="004E11C4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4E11C4" w:rsidRPr="001625FB">
              <w:rPr>
                <w:color w:val="000000" w:themeColor="text1"/>
                <w:sz w:val="28"/>
                <w:szCs w:val="28"/>
              </w:rPr>
              <w:t xml:space="preserve">публикаций, </w:t>
            </w:r>
            <w:r w:rsidR="00753E3E" w:rsidRPr="001625FB">
              <w:rPr>
                <w:color w:val="000000" w:themeColor="text1"/>
                <w:sz w:val="28"/>
                <w:szCs w:val="28"/>
              </w:rPr>
              <w:t>по</w:t>
            </w:r>
            <w:r w:rsidR="004E11C4" w:rsidRPr="001625FB">
              <w:rPr>
                <w:color w:val="000000" w:themeColor="text1"/>
                <w:sz w:val="28"/>
                <w:szCs w:val="28"/>
              </w:rPr>
              <w:t xml:space="preserve"> теме</w:t>
            </w:r>
            <w:r w:rsidR="00753E3E" w:rsidRPr="001625FB">
              <w:rPr>
                <w:color w:val="000000" w:themeColor="text1"/>
                <w:sz w:val="28"/>
                <w:szCs w:val="28"/>
              </w:rPr>
              <w:t xml:space="preserve"> БП</w:t>
            </w:r>
          </w:p>
        </w:tc>
      </w:tr>
      <w:tr w:rsidR="000A31B6" w:rsidRPr="001625FB" w14:paraId="3EEB2B3B" w14:textId="77777777" w:rsidTr="000A31B6">
        <w:tc>
          <w:tcPr>
            <w:tcW w:w="10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04768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2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101814" w14:textId="6417F256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Отмечена положительная динамика результатов обучения по </w:t>
            </w:r>
            <w:r w:rsidR="003378D1" w:rsidRPr="001625FB">
              <w:rPr>
                <w:color w:val="000000" w:themeColor="text1"/>
                <w:sz w:val="28"/>
                <w:szCs w:val="28"/>
              </w:rPr>
              <w:t>вопрос</w:t>
            </w:r>
            <w:r w:rsidR="000802C2" w:rsidRPr="001625FB">
              <w:rPr>
                <w:color w:val="000000" w:themeColor="text1"/>
                <w:sz w:val="28"/>
                <w:szCs w:val="28"/>
              </w:rPr>
              <w:t>а</w:t>
            </w:r>
            <w:r w:rsidR="003378D1" w:rsidRPr="001625FB">
              <w:rPr>
                <w:color w:val="000000" w:themeColor="text1"/>
                <w:sz w:val="28"/>
                <w:szCs w:val="28"/>
              </w:rPr>
              <w:t>м финансовой грамотности</w:t>
            </w:r>
          </w:p>
        </w:tc>
        <w:tc>
          <w:tcPr>
            <w:tcW w:w="239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78930E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Результаты ВПР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AE471E" w14:textId="0760A87F" w:rsidR="00F52745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учащихся, справившихся с работами на «3», «4», «5»</w:t>
            </w:r>
          </w:p>
        </w:tc>
      </w:tr>
      <w:tr w:rsidR="000A31B6" w:rsidRPr="001625FB" w14:paraId="5AB2F99F" w14:textId="77777777" w:rsidTr="000A31B6">
        <w:tc>
          <w:tcPr>
            <w:tcW w:w="0" w:type="auto"/>
            <w:vMerge/>
            <w:hideMark/>
          </w:tcPr>
          <w:p w14:paraId="5EE64E66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445A8256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46EA91" w14:textId="53EB0AAE" w:rsidR="00F52745" w:rsidRPr="001625FB" w:rsidRDefault="00F527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Результаты ОГЭ</w:t>
            </w:r>
            <w:r w:rsidR="003378D1" w:rsidRPr="001625FB">
              <w:rPr>
                <w:color w:val="000000" w:themeColor="text1"/>
                <w:sz w:val="28"/>
                <w:szCs w:val="28"/>
              </w:rPr>
              <w:t>, ЕГЭ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A1A7E6" w14:textId="3A2AB4D3" w:rsidR="00F52745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учащихся, справившихся с работами на «3», «4», «5»</w:t>
            </w:r>
            <w:r w:rsidR="000802C2" w:rsidRPr="001625FB">
              <w:rPr>
                <w:color w:val="000000" w:themeColor="text1"/>
                <w:sz w:val="28"/>
                <w:szCs w:val="28"/>
              </w:rPr>
              <w:t>; количество справившихся с заданиями, содержащими материалы по финансовой грамотности</w:t>
            </w:r>
          </w:p>
        </w:tc>
      </w:tr>
      <w:tr w:rsidR="000A31B6" w:rsidRPr="001625FB" w14:paraId="01481EF9" w14:textId="77777777" w:rsidTr="000A31B6">
        <w:tc>
          <w:tcPr>
            <w:tcW w:w="0" w:type="auto"/>
            <w:vMerge/>
            <w:hideMark/>
          </w:tcPr>
          <w:p w14:paraId="1F1F2527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08E0FB39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27A12" w14:textId="77777777" w:rsidR="00F52745" w:rsidRPr="001625FB" w:rsidRDefault="00F52745" w:rsidP="001625FB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Участие в олимпиадах, конференция</w:t>
            </w: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1DF80" w14:textId="580F501B" w:rsidR="00F52745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участников, призеров, победителей олимпиад школьного, муниципального, регионального и всероссийского уровней.</w:t>
            </w:r>
          </w:p>
        </w:tc>
      </w:tr>
      <w:tr w:rsidR="000A31B6" w:rsidRPr="001625FB" w14:paraId="48E2F2AD" w14:textId="77777777" w:rsidTr="000A31B6">
        <w:tc>
          <w:tcPr>
            <w:tcW w:w="0" w:type="auto"/>
            <w:vMerge/>
            <w:hideMark/>
          </w:tcPr>
          <w:p w14:paraId="46D8F878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0CC0EE69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6086F6C7" w14:textId="77777777" w:rsidR="00F52745" w:rsidRPr="001625FB" w:rsidRDefault="00F52745" w:rsidP="001625F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B618D2" w14:textId="44964CBD" w:rsidR="00F52745" w:rsidRPr="001625FB" w:rsidRDefault="00D67545" w:rsidP="001625FB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>участников, призеров и победителей конференций разн</w:t>
            </w:r>
            <w:r w:rsidR="000802C2" w:rsidRPr="001625FB">
              <w:rPr>
                <w:color w:val="000000" w:themeColor="text1"/>
                <w:sz w:val="28"/>
                <w:szCs w:val="28"/>
              </w:rPr>
              <w:t>ых</w:t>
            </w:r>
            <w:r w:rsidR="00F52745" w:rsidRPr="001625FB">
              <w:rPr>
                <w:color w:val="000000" w:themeColor="text1"/>
                <w:sz w:val="28"/>
                <w:szCs w:val="28"/>
              </w:rPr>
              <w:t xml:space="preserve"> уровн</w:t>
            </w:r>
            <w:r w:rsidR="000802C2" w:rsidRPr="001625FB">
              <w:rPr>
                <w:color w:val="000000" w:themeColor="text1"/>
                <w:sz w:val="28"/>
                <w:szCs w:val="28"/>
              </w:rPr>
              <w:t>ей</w:t>
            </w:r>
          </w:p>
        </w:tc>
      </w:tr>
    </w:tbl>
    <w:p w14:paraId="38C89CFE" w14:textId="77777777" w:rsidR="001625FB" w:rsidRDefault="001625FB">
      <w:pPr>
        <w:spacing w:after="160" w:line="259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7F21E22B" w14:textId="29D3A14B" w:rsidR="00893A55" w:rsidRPr="001625FB" w:rsidRDefault="00893A55" w:rsidP="001625FB">
      <w:pPr>
        <w:pStyle w:val="a3"/>
        <w:numPr>
          <w:ilvl w:val="0"/>
          <w:numId w:val="4"/>
        </w:numPr>
        <w:tabs>
          <w:tab w:val="left" w:pos="1276"/>
        </w:tabs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lastRenderedPageBreak/>
        <w:t>Данные об ответственном лице за работу площадки</w:t>
      </w:r>
    </w:p>
    <w:p w14:paraId="5752719E" w14:textId="77777777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ФИО</w:t>
      </w:r>
    </w:p>
    <w:p w14:paraId="10DDAE04" w14:textId="24DF71FA" w:rsidR="00893A55" w:rsidRPr="001625FB" w:rsidRDefault="00D67545" w:rsidP="001625FB">
      <w:pPr>
        <w:pStyle w:val="a3"/>
        <w:tabs>
          <w:tab w:val="left" w:pos="1276"/>
        </w:tabs>
        <w:spacing w:after="0"/>
        <w:ind w:left="360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Гусева Е.Ю., Кузнецова Н.Б., </w:t>
      </w:r>
      <w:proofErr w:type="spellStart"/>
      <w:r w:rsidRPr="001625FB">
        <w:rPr>
          <w:color w:val="000000" w:themeColor="text1"/>
          <w:sz w:val="28"/>
          <w:szCs w:val="28"/>
        </w:rPr>
        <w:t>Шкунова</w:t>
      </w:r>
      <w:proofErr w:type="spellEnd"/>
      <w:r w:rsidRPr="001625FB">
        <w:rPr>
          <w:color w:val="000000" w:themeColor="text1"/>
          <w:sz w:val="28"/>
          <w:szCs w:val="28"/>
        </w:rPr>
        <w:t xml:space="preserve"> О.Н.</w:t>
      </w:r>
    </w:p>
    <w:p w14:paraId="23698D59" w14:textId="77777777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Должность, квалификационный уровень, имеющиеся звания и награды</w:t>
      </w:r>
    </w:p>
    <w:p w14:paraId="23604429" w14:textId="63FBF4BF" w:rsidR="00893A55" w:rsidRPr="001625FB" w:rsidRDefault="00D67545" w:rsidP="001625FB">
      <w:pPr>
        <w:pStyle w:val="a3"/>
        <w:tabs>
          <w:tab w:val="left" w:pos="1276"/>
        </w:tabs>
        <w:spacing w:after="0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Гусева Е.Ю., заместитель директора по УВР, учитель истории, обществознания </w:t>
      </w:r>
      <w:r w:rsidR="00893A55" w:rsidRPr="001625FB">
        <w:rPr>
          <w:color w:val="000000" w:themeColor="text1"/>
          <w:sz w:val="28"/>
          <w:szCs w:val="28"/>
        </w:rPr>
        <w:t>высшей квалификационной категории</w:t>
      </w:r>
      <w:r w:rsidR="00540769" w:rsidRPr="001625FB">
        <w:rPr>
          <w:color w:val="000000" w:themeColor="text1"/>
          <w:sz w:val="28"/>
          <w:szCs w:val="28"/>
        </w:rPr>
        <w:t>.</w:t>
      </w:r>
    </w:p>
    <w:p w14:paraId="7440A159" w14:textId="6FCE9A22" w:rsidR="00D67545" w:rsidRPr="001625FB" w:rsidRDefault="005346DA" w:rsidP="001625FB">
      <w:pPr>
        <w:pStyle w:val="a3"/>
        <w:tabs>
          <w:tab w:val="left" w:pos="1276"/>
        </w:tabs>
        <w:spacing w:after="0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Кузнецова Н.Б</w:t>
      </w:r>
      <w:r w:rsidR="00D67545" w:rsidRPr="001625FB">
        <w:rPr>
          <w:color w:val="000000" w:themeColor="text1"/>
          <w:sz w:val="28"/>
          <w:szCs w:val="28"/>
        </w:rPr>
        <w:t xml:space="preserve">., директор, учитель </w:t>
      </w:r>
      <w:r w:rsidRPr="001625FB">
        <w:rPr>
          <w:color w:val="000000" w:themeColor="text1"/>
          <w:sz w:val="28"/>
          <w:szCs w:val="28"/>
        </w:rPr>
        <w:t>биологии</w:t>
      </w:r>
      <w:r w:rsidR="00D67545" w:rsidRPr="001625FB">
        <w:rPr>
          <w:color w:val="000000" w:themeColor="text1"/>
          <w:sz w:val="28"/>
          <w:szCs w:val="28"/>
        </w:rPr>
        <w:t xml:space="preserve"> высшей квалификационной категории</w:t>
      </w:r>
      <w:r w:rsidR="00540769" w:rsidRPr="001625FB">
        <w:rPr>
          <w:color w:val="000000" w:themeColor="text1"/>
          <w:sz w:val="28"/>
          <w:szCs w:val="28"/>
        </w:rPr>
        <w:t>.</w:t>
      </w:r>
    </w:p>
    <w:p w14:paraId="011D4D4C" w14:textId="5572199A" w:rsidR="00D67545" w:rsidRPr="001625FB" w:rsidRDefault="005346DA" w:rsidP="001625FB">
      <w:pPr>
        <w:pStyle w:val="a3"/>
        <w:tabs>
          <w:tab w:val="left" w:pos="1276"/>
        </w:tabs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1625FB">
        <w:rPr>
          <w:color w:val="000000" w:themeColor="text1"/>
          <w:sz w:val="28"/>
          <w:szCs w:val="28"/>
        </w:rPr>
        <w:t>Шкунова</w:t>
      </w:r>
      <w:proofErr w:type="spellEnd"/>
      <w:r w:rsidRPr="001625FB">
        <w:rPr>
          <w:color w:val="000000" w:themeColor="text1"/>
          <w:sz w:val="28"/>
          <w:szCs w:val="28"/>
        </w:rPr>
        <w:t xml:space="preserve"> О.Н</w:t>
      </w:r>
      <w:r w:rsidR="00D67545" w:rsidRPr="001625FB">
        <w:rPr>
          <w:color w:val="000000" w:themeColor="text1"/>
          <w:sz w:val="28"/>
          <w:szCs w:val="28"/>
        </w:rPr>
        <w:t xml:space="preserve">., заместитель директора по УВР, учитель </w:t>
      </w:r>
      <w:r w:rsidRPr="001625FB">
        <w:rPr>
          <w:color w:val="000000" w:themeColor="text1"/>
          <w:sz w:val="28"/>
          <w:szCs w:val="28"/>
        </w:rPr>
        <w:t>математики</w:t>
      </w:r>
      <w:r w:rsidR="00D67545" w:rsidRPr="001625FB">
        <w:rPr>
          <w:color w:val="000000" w:themeColor="text1"/>
          <w:sz w:val="28"/>
          <w:szCs w:val="28"/>
        </w:rPr>
        <w:t xml:space="preserve"> </w:t>
      </w:r>
      <w:r w:rsidRPr="001625FB">
        <w:rPr>
          <w:color w:val="000000" w:themeColor="text1"/>
          <w:sz w:val="28"/>
          <w:szCs w:val="28"/>
        </w:rPr>
        <w:t>первой</w:t>
      </w:r>
      <w:r w:rsidR="00D67545" w:rsidRPr="001625FB">
        <w:rPr>
          <w:color w:val="000000" w:themeColor="text1"/>
          <w:sz w:val="28"/>
          <w:szCs w:val="28"/>
        </w:rPr>
        <w:t xml:space="preserve"> квалификационной категории</w:t>
      </w:r>
      <w:r w:rsidRPr="001625FB">
        <w:rPr>
          <w:color w:val="000000" w:themeColor="text1"/>
          <w:sz w:val="28"/>
          <w:szCs w:val="28"/>
        </w:rPr>
        <w:t>.</w:t>
      </w:r>
    </w:p>
    <w:p w14:paraId="3F238E8B" w14:textId="17D4397D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Телефон / факс: </w:t>
      </w:r>
      <w:r w:rsidR="005346DA" w:rsidRPr="001625FB">
        <w:rPr>
          <w:color w:val="000000" w:themeColor="text1"/>
          <w:sz w:val="28"/>
          <w:szCs w:val="28"/>
        </w:rPr>
        <w:t>84853254105, 89065253563</w:t>
      </w:r>
    </w:p>
    <w:p w14:paraId="5220466F" w14:textId="2586BB43" w:rsidR="00893A55" w:rsidRPr="001625FB" w:rsidRDefault="00893A55" w:rsidP="001625FB">
      <w:pPr>
        <w:pStyle w:val="a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  <w:lang w:val="en-US"/>
        </w:rPr>
      </w:pPr>
      <w:r w:rsidRPr="001625FB">
        <w:rPr>
          <w:color w:val="000000" w:themeColor="text1"/>
          <w:sz w:val="28"/>
          <w:szCs w:val="28"/>
          <w:lang w:val="en-US"/>
        </w:rPr>
        <w:t xml:space="preserve">E-mail: </w:t>
      </w:r>
      <w:hyperlink r:id="rId9" w:history="1">
        <w:r w:rsidR="005346DA" w:rsidRPr="001625FB">
          <w:rPr>
            <w:rStyle w:val="a4"/>
            <w:color w:val="000000" w:themeColor="text1"/>
            <w:sz w:val="28"/>
            <w:szCs w:val="28"/>
            <w:lang w:val="en-US"/>
          </w:rPr>
          <w:t>school7.uglich@yarregion.ru</w:t>
        </w:r>
      </w:hyperlink>
      <w:r w:rsidR="005346DA" w:rsidRPr="001625FB">
        <w:rPr>
          <w:color w:val="000000" w:themeColor="text1"/>
          <w:sz w:val="28"/>
          <w:szCs w:val="28"/>
          <w:lang w:val="en-US"/>
        </w:rPr>
        <w:t>, motya25@list.ru</w:t>
      </w:r>
    </w:p>
    <w:p w14:paraId="760F84A9" w14:textId="77777777" w:rsidR="00F12B02" w:rsidRPr="001625FB" w:rsidRDefault="00F12B02" w:rsidP="001625FB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Наименование структурного подразделения, курирующего деятельность базовой площадки, ФИО куратора</w:t>
      </w:r>
    </w:p>
    <w:p w14:paraId="218E270F" w14:textId="4990CE69" w:rsidR="00893A55" w:rsidRPr="001625FB" w:rsidRDefault="00893A55" w:rsidP="001625FB">
      <w:pPr>
        <w:pStyle w:val="a3"/>
        <w:tabs>
          <w:tab w:val="left" w:pos="1276"/>
        </w:tabs>
        <w:spacing w:after="0"/>
        <w:ind w:left="709"/>
        <w:jc w:val="both"/>
        <w:rPr>
          <w:b/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Государственное автономное учреждение дополнительного профессионального образования Ярославской области «Институт развития образования». Кафедра </w:t>
      </w:r>
      <w:r w:rsidR="00753E3E" w:rsidRPr="001625FB">
        <w:rPr>
          <w:color w:val="000000" w:themeColor="text1"/>
          <w:sz w:val="28"/>
          <w:szCs w:val="28"/>
        </w:rPr>
        <w:t>общего образования</w:t>
      </w:r>
      <w:r w:rsidR="00E125AB" w:rsidRPr="001625FB">
        <w:rPr>
          <w:color w:val="000000" w:themeColor="text1"/>
          <w:sz w:val="28"/>
          <w:szCs w:val="28"/>
        </w:rPr>
        <w:t xml:space="preserve"> (Страхова Наталья Вячеславовна, </w:t>
      </w:r>
      <w:proofErr w:type="spellStart"/>
      <w:r w:rsidR="00E125AB" w:rsidRPr="001625FB">
        <w:rPr>
          <w:color w:val="000000" w:themeColor="text1"/>
          <w:sz w:val="28"/>
          <w:szCs w:val="28"/>
        </w:rPr>
        <w:t>к.и.н</w:t>
      </w:r>
      <w:proofErr w:type="spellEnd"/>
      <w:r w:rsidR="00E125AB" w:rsidRPr="001625FB">
        <w:rPr>
          <w:color w:val="000000" w:themeColor="text1"/>
          <w:sz w:val="28"/>
          <w:szCs w:val="28"/>
        </w:rPr>
        <w:t>., доцент</w:t>
      </w:r>
      <w:r w:rsidR="00753E3E" w:rsidRPr="001625FB">
        <w:rPr>
          <w:color w:val="000000" w:themeColor="text1"/>
          <w:sz w:val="28"/>
          <w:szCs w:val="28"/>
        </w:rPr>
        <w:t xml:space="preserve"> КОО</w:t>
      </w:r>
      <w:r w:rsidR="00E125AB" w:rsidRPr="001625FB">
        <w:rPr>
          <w:color w:val="000000" w:themeColor="text1"/>
          <w:sz w:val="28"/>
          <w:szCs w:val="28"/>
        </w:rPr>
        <w:t>)</w:t>
      </w:r>
    </w:p>
    <w:p w14:paraId="4C613D7B" w14:textId="69572BA9" w:rsidR="00F12B02" w:rsidRPr="001625FB" w:rsidRDefault="00F12B02" w:rsidP="001625FB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 xml:space="preserve">Описание состояния методической деятельности </w:t>
      </w:r>
      <w:r w:rsidR="000C7F5B" w:rsidRPr="001625FB">
        <w:rPr>
          <w:b/>
          <w:color w:val="000000" w:themeColor="text1"/>
          <w:sz w:val="28"/>
          <w:szCs w:val="28"/>
        </w:rPr>
        <w:t>Организации</w:t>
      </w:r>
      <w:r w:rsidRPr="001625FB">
        <w:rPr>
          <w:b/>
          <w:color w:val="000000" w:themeColor="text1"/>
          <w:sz w:val="28"/>
          <w:szCs w:val="28"/>
        </w:rPr>
        <w:t xml:space="preserve"> </w:t>
      </w:r>
      <w:r w:rsidRPr="001625FB">
        <w:rPr>
          <w:b/>
          <w:color w:val="000000" w:themeColor="text1"/>
          <w:sz w:val="28"/>
          <w:szCs w:val="28"/>
          <w:u w:val="single"/>
        </w:rPr>
        <w:t>по выбранному направлению</w:t>
      </w:r>
      <w:r w:rsidRPr="001625FB">
        <w:rPr>
          <w:b/>
          <w:color w:val="000000" w:themeColor="text1"/>
          <w:sz w:val="28"/>
          <w:szCs w:val="28"/>
        </w:rPr>
        <w:t xml:space="preserve"> с обоснованием готовности к работе в статусе площадки</w:t>
      </w:r>
      <w:r w:rsidRPr="001625FB">
        <w:rPr>
          <w:rStyle w:val="ad"/>
          <w:b/>
          <w:color w:val="000000" w:themeColor="text1"/>
          <w:sz w:val="28"/>
          <w:szCs w:val="28"/>
        </w:rPr>
        <w:footnoteReference w:id="1"/>
      </w:r>
    </w:p>
    <w:p w14:paraId="298C8B73" w14:textId="14093AEF" w:rsidR="00893A55" w:rsidRPr="001625FB" w:rsidRDefault="006A5A86" w:rsidP="001625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МОУ СОШ №7 является </w:t>
      </w:r>
      <w:r w:rsidR="0095742C" w:rsidRPr="001625FB">
        <w:rPr>
          <w:color w:val="000000" w:themeColor="text1"/>
          <w:sz w:val="28"/>
          <w:szCs w:val="28"/>
        </w:rPr>
        <w:t xml:space="preserve">муниципальной </w:t>
      </w:r>
      <w:r w:rsidRPr="001625FB">
        <w:rPr>
          <w:color w:val="000000" w:themeColor="text1"/>
          <w:sz w:val="28"/>
          <w:szCs w:val="28"/>
        </w:rPr>
        <w:t>базовой площадкой</w:t>
      </w:r>
      <w:r w:rsidR="0095742C" w:rsidRPr="001625FB">
        <w:rPr>
          <w:color w:val="000000" w:themeColor="text1"/>
          <w:sz w:val="28"/>
          <w:szCs w:val="28"/>
        </w:rPr>
        <w:t xml:space="preserve"> по теме «Совершенствование компетенций педагога по формированию финансовой грамотности обучающихся», являлась соисполнителем РИП ФГОС: преемственность дошкольного, начального и основного общего образования на основании событийного подхода».</w:t>
      </w:r>
    </w:p>
    <w:p w14:paraId="051AF115" w14:textId="6826F061" w:rsidR="00893A55" w:rsidRPr="001625FB" w:rsidRDefault="00893A55" w:rsidP="001625FB">
      <w:pPr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Педагоги школы принимают активное участие в тиражировании лучших практик посредством мастер-классов, семинаров, представления опыт</w:t>
      </w:r>
      <w:r w:rsidR="00A2443B" w:rsidRPr="001625FB">
        <w:rPr>
          <w:color w:val="000000" w:themeColor="text1"/>
          <w:sz w:val="28"/>
          <w:szCs w:val="28"/>
        </w:rPr>
        <w:t>а</w:t>
      </w:r>
      <w:r w:rsidRPr="001625FB">
        <w:rPr>
          <w:color w:val="000000" w:themeColor="text1"/>
          <w:sz w:val="28"/>
          <w:szCs w:val="28"/>
        </w:rPr>
        <w:t xml:space="preserve"> на научно-практических конференциях и в публикациях</w:t>
      </w:r>
      <w:r w:rsidR="00AF091B" w:rsidRPr="001625FB">
        <w:rPr>
          <w:color w:val="000000" w:themeColor="text1"/>
          <w:sz w:val="28"/>
          <w:szCs w:val="28"/>
        </w:rPr>
        <w:t xml:space="preserve">: муниципальные научно-практические конференции (Обучение и воспитание: методика и практика деятельности педагога в условиях новых вызовов времени – 2021г., Межмуниципальная интерактивная площадка «Функциональная грамотность. Опыт создания школьного образовательного пространства», </w:t>
      </w:r>
      <w:r w:rsidR="0095742C" w:rsidRPr="001625FB">
        <w:rPr>
          <w:color w:val="000000" w:themeColor="text1"/>
          <w:sz w:val="28"/>
          <w:szCs w:val="28"/>
        </w:rPr>
        <w:t>н</w:t>
      </w:r>
      <w:r w:rsidR="00AF091B" w:rsidRPr="001625FB">
        <w:rPr>
          <w:color w:val="000000" w:themeColor="text1"/>
          <w:sz w:val="28"/>
          <w:szCs w:val="28"/>
        </w:rPr>
        <w:t xml:space="preserve">аучно – практическая конференция «Текст. Образование. Коммуникация: функциональная грамотность как основа развития российского образования» - «Образовательная среда школы в контексте развития функциональной </w:t>
      </w:r>
      <w:r w:rsidR="00AF091B" w:rsidRPr="001625FB">
        <w:rPr>
          <w:color w:val="000000" w:themeColor="text1"/>
          <w:sz w:val="28"/>
          <w:szCs w:val="28"/>
        </w:rPr>
        <w:lastRenderedPageBreak/>
        <w:t xml:space="preserve">грамотности», </w:t>
      </w:r>
      <w:r w:rsidR="0095742C" w:rsidRPr="001625FB">
        <w:rPr>
          <w:color w:val="000000" w:themeColor="text1"/>
          <w:sz w:val="28"/>
          <w:szCs w:val="28"/>
        </w:rPr>
        <w:t>р</w:t>
      </w:r>
      <w:r w:rsidR="00AF091B" w:rsidRPr="001625FB">
        <w:rPr>
          <w:color w:val="000000" w:themeColor="text1"/>
          <w:sz w:val="28"/>
          <w:szCs w:val="28"/>
        </w:rPr>
        <w:t>егиональный семинар «реализация системы методического сопровождения процесса формирования функциональной грамотности» в рамках реализации РИП «Система методического сопровождения процесса формирования функциональной грамотности обучающихся в условиях муниципальной системы образования»</w:t>
      </w:r>
      <w:r w:rsidR="0095742C" w:rsidRPr="001625FB">
        <w:rPr>
          <w:color w:val="000000" w:themeColor="text1"/>
          <w:sz w:val="28"/>
          <w:szCs w:val="28"/>
        </w:rPr>
        <w:t>, представление опыта работы образовательной организации по теме «Формирование финансовой грамотности как средство успешной социализации обучающихся» на диалоговой площадке по вопросам формирования функциональной грамотности обучающихся в рамках августовского совещания педагогических и руководящих работников системы образования Ярославской области» , 2023г.).</w:t>
      </w:r>
    </w:p>
    <w:p w14:paraId="49807BB6" w14:textId="00B37A7E" w:rsidR="00F12B02" w:rsidRPr="001625FB" w:rsidRDefault="00F12B02" w:rsidP="001625FB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 xml:space="preserve">Описание состояния инновационной деятельности </w:t>
      </w:r>
      <w:r w:rsidR="000C7F5B" w:rsidRPr="001625FB">
        <w:rPr>
          <w:b/>
          <w:color w:val="000000" w:themeColor="text1"/>
          <w:sz w:val="28"/>
          <w:szCs w:val="28"/>
        </w:rPr>
        <w:t>Организации</w:t>
      </w:r>
      <w:r w:rsidRPr="001625FB">
        <w:rPr>
          <w:b/>
          <w:color w:val="000000" w:themeColor="text1"/>
          <w:sz w:val="28"/>
          <w:szCs w:val="28"/>
        </w:rPr>
        <w:t xml:space="preserve"> </w:t>
      </w:r>
      <w:r w:rsidRPr="001625FB">
        <w:rPr>
          <w:b/>
          <w:color w:val="000000" w:themeColor="text1"/>
          <w:sz w:val="28"/>
          <w:szCs w:val="28"/>
          <w:u w:val="single"/>
        </w:rPr>
        <w:t>по выбранному направлению</w:t>
      </w:r>
      <w:r w:rsidRPr="001625FB">
        <w:rPr>
          <w:b/>
          <w:color w:val="000000" w:themeColor="text1"/>
          <w:sz w:val="28"/>
          <w:szCs w:val="28"/>
        </w:rPr>
        <w:t xml:space="preserve"> с обоснованием готовности к работе в статусе площадки</w:t>
      </w:r>
      <w:r w:rsidRPr="001625FB">
        <w:rPr>
          <w:rStyle w:val="ad"/>
          <w:b/>
          <w:color w:val="000000" w:themeColor="text1"/>
          <w:sz w:val="28"/>
          <w:szCs w:val="28"/>
        </w:rPr>
        <w:footnoteReference w:id="2"/>
      </w:r>
    </w:p>
    <w:p w14:paraId="4FEE9ADA" w14:textId="77777777" w:rsidR="00893A55" w:rsidRPr="001625FB" w:rsidRDefault="00893A55" w:rsidP="001625FB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 xml:space="preserve">Описание состояния </w:t>
      </w:r>
      <w:r w:rsidRPr="001625FB">
        <w:rPr>
          <w:b/>
          <w:color w:val="000000" w:themeColor="text1"/>
          <w:sz w:val="28"/>
          <w:szCs w:val="28"/>
          <w:u w:val="single"/>
        </w:rPr>
        <w:t>инновационной деятельности</w:t>
      </w:r>
      <w:r w:rsidRPr="001625FB">
        <w:rPr>
          <w:b/>
          <w:color w:val="000000" w:themeColor="text1"/>
          <w:sz w:val="28"/>
          <w:szCs w:val="28"/>
        </w:rPr>
        <w:t xml:space="preserve"> образовательной организации по выбранному направлению с обоснованием готовности к работе в статусе площадки</w:t>
      </w:r>
    </w:p>
    <w:p w14:paraId="370A2582" w14:textId="77777777" w:rsidR="006A5A86" w:rsidRPr="001625FB" w:rsidRDefault="006A5A86" w:rsidP="001625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МОУ СОШ №7 является базовой площадкой:</w:t>
      </w:r>
    </w:p>
    <w:p w14:paraId="1B4DBE93" w14:textId="77777777" w:rsidR="006A5A86" w:rsidRPr="001625FB" w:rsidRDefault="006A5A86" w:rsidP="001625FB">
      <w:pPr>
        <w:pStyle w:val="a3"/>
        <w:numPr>
          <w:ilvl w:val="0"/>
          <w:numId w:val="15"/>
        </w:numPr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«ФГОС: преемственность дошкольного, начального и основного общего образования на основании событийного подхода», 2016, Соисполнители РИП.</w:t>
      </w:r>
    </w:p>
    <w:p w14:paraId="1094D8C9" w14:textId="77777777" w:rsidR="006A5A86" w:rsidRPr="001625FB" w:rsidRDefault="006A5A86" w:rsidP="001625FB">
      <w:pPr>
        <w:pStyle w:val="a3"/>
        <w:numPr>
          <w:ilvl w:val="0"/>
          <w:numId w:val="15"/>
        </w:numPr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«Механизмы формирования открытого образовательного пространства и актуальных компетенций участников образовательного процесса», 2018, Разработка новостного сайта, интегрированного с социальными сетями, с организованной обратной связью и включением педагогического коллектива и учащихся в процесс размещения новостей; разработка проекта внутрикорпоративного обучения молодых специалистов с дистанционной поддержкой (Разработка и внедрение программно-технологического комплекса «Электронная учительская» (произведён выбор платформы).</w:t>
      </w:r>
    </w:p>
    <w:p w14:paraId="394D4028" w14:textId="77777777" w:rsidR="006A5A86" w:rsidRPr="001625FB" w:rsidRDefault="006A5A86" w:rsidP="001625FB">
      <w:pPr>
        <w:pStyle w:val="a3"/>
        <w:numPr>
          <w:ilvl w:val="0"/>
          <w:numId w:val="15"/>
        </w:numPr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«Совершенствование компетенций педагога по формированию финансовой грамотности обучающихся», 2020, Разработка дополнительной общеобразовательной общеразвивающей программы социально-педагогической направленности «Модульная программа интерактивных мероприятий по финансовой грамотности», проведение семинара для учителей истории и обществознания «Проблемные </w:t>
      </w:r>
      <w:r w:rsidRPr="001625FB">
        <w:rPr>
          <w:color w:val="000000" w:themeColor="text1"/>
          <w:sz w:val="28"/>
          <w:szCs w:val="28"/>
        </w:rPr>
        <w:lastRenderedPageBreak/>
        <w:t>вопросы в области преподавания финансовой грамотности», апробация разработок фонда «Вклад в будущее».</w:t>
      </w:r>
    </w:p>
    <w:p w14:paraId="63A30DA7" w14:textId="77777777" w:rsidR="006A5A86" w:rsidRPr="001625FB" w:rsidRDefault="006A5A86" w:rsidP="001625FB">
      <w:pPr>
        <w:pStyle w:val="a3"/>
        <w:numPr>
          <w:ilvl w:val="0"/>
          <w:numId w:val="15"/>
        </w:numPr>
        <w:ind w:left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«Совершенствование компетенций педагога по формированию финансовой грамотности обучающихся», 2022-2023г., ППК педагогов в области финансовой грамотности. Семинар для педагогов «В мире финансов». Круглый стол «Проблемные вопросы в области финансовой грамотности». Организация участия во Всероссийской неделе сбережений. Педагогический инструментарий формирования финансовой грамотности (параллельные сессии по группам). Апробация разработок фонда «Вклад в будущее», создание практико-ориентированных заданий для последующей интеграции в преподавательскую деятельность. Фестиваль идей по итогам проведения Всероссийского дня финансиста. Разработка и построение модели образовательной среды по повышению финансовой грамотности обучающихся и внедрение её на практике.</w:t>
      </w:r>
    </w:p>
    <w:p w14:paraId="6116E1C3" w14:textId="56AFB292" w:rsidR="00F12B02" w:rsidRPr="001625FB" w:rsidRDefault="00F12B02" w:rsidP="001625FB">
      <w:pPr>
        <w:pStyle w:val="a3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Описание состояния информационных, материально-технических, организационно-методических и кадровых ресурсов для осуществления деятельности в рамках конкретных направлений научно-исследовательской, научно-методической, организационно-мет</w:t>
      </w:r>
      <w:r w:rsidR="00893A55" w:rsidRPr="001625FB">
        <w:rPr>
          <w:b/>
          <w:color w:val="000000" w:themeColor="text1"/>
          <w:sz w:val="28"/>
          <w:szCs w:val="28"/>
        </w:rPr>
        <w:t xml:space="preserve">одической деятельности </w:t>
      </w:r>
      <w:r w:rsidRPr="001625FB">
        <w:rPr>
          <w:rStyle w:val="ad"/>
          <w:b/>
          <w:color w:val="000000" w:themeColor="text1"/>
          <w:sz w:val="28"/>
          <w:szCs w:val="28"/>
        </w:rPr>
        <w:footnoteReference w:id="3"/>
      </w:r>
    </w:p>
    <w:p w14:paraId="2D627FA1" w14:textId="62CC9CAF" w:rsidR="00893A55" w:rsidRPr="001625FB" w:rsidRDefault="00893A55" w:rsidP="001625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Наличие в школе помещений для проведения групповых лекционных занятий, интерактивных занятий</w:t>
      </w:r>
      <w:r w:rsidR="00D87E30" w:rsidRPr="001625FB">
        <w:rPr>
          <w:color w:val="000000" w:themeColor="text1"/>
          <w:sz w:val="28"/>
          <w:szCs w:val="28"/>
        </w:rPr>
        <w:t>, два кабинета Точка роста</w:t>
      </w:r>
      <w:r w:rsidRPr="001625FB">
        <w:rPr>
          <w:color w:val="000000" w:themeColor="text1"/>
          <w:sz w:val="28"/>
          <w:szCs w:val="28"/>
        </w:rPr>
        <w:t>. Кабинеты оснащены техническими средствами обучения, мультимедиа, ПК. В школе имеется оборудованный актовый зал для организации и проведения детских интеллектуальных мероприятий, игр, соревнований. В школьной библиотеке в наличии литература по педагогике, психологии, материалы, методические разработки досуговых, спортивных, развивающих мероприятий для детей. Библиотека оборудована оргтехникой, ПК.</w:t>
      </w:r>
    </w:p>
    <w:p w14:paraId="3D43F3C3" w14:textId="77777777" w:rsidR="00F12B02" w:rsidRPr="001625FB" w:rsidRDefault="00F12B02" w:rsidP="001625FB">
      <w:pPr>
        <w:spacing w:after="160" w:line="276" w:lineRule="auto"/>
        <w:rPr>
          <w:bCs/>
          <w:color w:val="000000" w:themeColor="text1"/>
          <w:sz w:val="28"/>
          <w:szCs w:val="28"/>
        </w:rPr>
      </w:pPr>
      <w:r w:rsidRPr="001625FB">
        <w:rPr>
          <w:bCs/>
          <w:color w:val="000000" w:themeColor="text1"/>
          <w:sz w:val="28"/>
          <w:szCs w:val="28"/>
        </w:rPr>
        <w:br w:type="page"/>
      </w:r>
    </w:p>
    <w:p w14:paraId="5DCB1665" w14:textId="77777777" w:rsidR="00F12B02" w:rsidRPr="001625FB" w:rsidRDefault="00F12B02" w:rsidP="001625FB">
      <w:pPr>
        <w:tabs>
          <w:tab w:val="left" w:pos="1276"/>
        </w:tabs>
        <w:spacing w:line="276" w:lineRule="auto"/>
        <w:ind w:left="709"/>
        <w:jc w:val="center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lastRenderedPageBreak/>
        <w:t>Форма плана работы</w:t>
      </w:r>
    </w:p>
    <w:p w14:paraId="5327010C" w14:textId="77777777" w:rsidR="00F12B02" w:rsidRPr="001625FB" w:rsidRDefault="00F12B02" w:rsidP="001625FB">
      <w:pPr>
        <w:tabs>
          <w:tab w:val="left" w:pos="709"/>
        </w:tabs>
        <w:spacing w:line="276" w:lineRule="auto"/>
        <w:ind w:left="709" w:hanging="709"/>
        <w:jc w:val="center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организации в статусе Базовой площадки (с указанием перечня мероприятий)</w:t>
      </w:r>
    </w:p>
    <w:p w14:paraId="1A6019D4" w14:textId="19C96DC5" w:rsidR="00F12B02" w:rsidRPr="001625FB" w:rsidRDefault="00884C22" w:rsidP="001625FB">
      <w:pPr>
        <w:tabs>
          <w:tab w:val="left" w:pos="1276"/>
        </w:tabs>
        <w:spacing w:line="276" w:lineRule="auto"/>
        <w:ind w:left="709"/>
        <w:jc w:val="center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 xml:space="preserve">на </w:t>
      </w:r>
      <w:r w:rsidR="00FD2ECC" w:rsidRPr="001625FB">
        <w:rPr>
          <w:b/>
          <w:color w:val="000000" w:themeColor="text1"/>
          <w:sz w:val="28"/>
          <w:szCs w:val="28"/>
        </w:rPr>
        <w:t>период 202</w:t>
      </w:r>
      <w:r w:rsidR="000A31B6" w:rsidRPr="001625FB">
        <w:rPr>
          <w:b/>
          <w:color w:val="000000" w:themeColor="text1"/>
          <w:sz w:val="28"/>
          <w:szCs w:val="28"/>
        </w:rPr>
        <w:t>4</w:t>
      </w:r>
      <w:r w:rsidR="00FD2ECC" w:rsidRPr="001625FB">
        <w:rPr>
          <w:b/>
          <w:color w:val="000000" w:themeColor="text1"/>
          <w:sz w:val="28"/>
          <w:szCs w:val="28"/>
        </w:rPr>
        <w:t>-202</w:t>
      </w:r>
      <w:r w:rsidR="000A31B6" w:rsidRPr="001625FB">
        <w:rPr>
          <w:b/>
          <w:color w:val="000000" w:themeColor="text1"/>
          <w:sz w:val="28"/>
          <w:szCs w:val="28"/>
        </w:rPr>
        <w:t>5</w:t>
      </w:r>
    </w:p>
    <w:p w14:paraId="3D59323E" w14:textId="635DA93E" w:rsidR="002A5B10" w:rsidRDefault="00D87676" w:rsidP="00A704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1625FB">
        <w:rPr>
          <w:b/>
          <w:bCs/>
          <w:i/>
          <w:iCs/>
          <w:color w:val="000000" w:themeColor="text1"/>
          <w:sz w:val="28"/>
          <w:szCs w:val="28"/>
        </w:rPr>
        <w:t xml:space="preserve">Цель: </w:t>
      </w:r>
      <w:r w:rsidR="00A704DD">
        <w:rPr>
          <w:color w:val="000000" w:themeColor="text1"/>
          <w:sz w:val="28"/>
          <w:szCs w:val="28"/>
        </w:rPr>
        <w:t>р</w:t>
      </w:r>
      <w:r w:rsidR="002A5B10" w:rsidRPr="00A704DD">
        <w:rPr>
          <w:color w:val="000000" w:themeColor="text1"/>
          <w:sz w:val="28"/>
          <w:szCs w:val="28"/>
        </w:rPr>
        <w:t>азработать механизмы управления о</w:t>
      </w:r>
      <w:r w:rsidR="002A5B10" w:rsidRPr="00A704DD">
        <w:rPr>
          <w:color w:val="000000" w:themeColor="text1"/>
          <w:sz w:val="28"/>
          <w:szCs w:val="28"/>
        </w:rPr>
        <w:t>бразовательно</w:t>
      </w:r>
      <w:r w:rsidR="002A5B10" w:rsidRPr="00A704DD">
        <w:rPr>
          <w:color w:val="000000" w:themeColor="text1"/>
          <w:sz w:val="28"/>
          <w:szCs w:val="28"/>
        </w:rPr>
        <w:t>й средой школы</w:t>
      </w:r>
      <w:r w:rsidR="002A5B10" w:rsidRPr="00A704DD">
        <w:rPr>
          <w:color w:val="000000" w:themeColor="text1"/>
          <w:sz w:val="28"/>
          <w:szCs w:val="28"/>
        </w:rPr>
        <w:t xml:space="preserve"> </w:t>
      </w:r>
      <w:r w:rsidR="002A5B10" w:rsidRPr="00A704DD">
        <w:rPr>
          <w:color w:val="000000" w:themeColor="text1"/>
          <w:sz w:val="28"/>
          <w:szCs w:val="28"/>
        </w:rPr>
        <w:t>как средс</w:t>
      </w:r>
      <w:r w:rsidR="000C247F" w:rsidRPr="00A704DD">
        <w:rPr>
          <w:color w:val="000000" w:themeColor="text1"/>
          <w:sz w:val="28"/>
          <w:szCs w:val="28"/>
        </w:rPr>
        <w:t>т</w:t>
      </w:r>
      <w:r w:rsidR="002A5B10" w:rsidRPr="00A704DD">
        <w:rPr>
          <w:color w:val="000000" w:themeColor="text1"/>
          <w:sz w:val="28"/>
          <w:szCs w:val="28"/>
        </w:rPr>
        <w:t>во формирования</w:t>
      </w:r>
      <w:r w:rsidR="002A5B10" w:rsidRPr="00A704DD">
        <w:rPr>
          <w:color w:val="000000" w:themeColor="text1"/>
          <w:sz w:val="28"/>
          <w:szCs w:val="28"/>
        </w:rPr>
        <w:t xml:space="preserve"> финансовой грамотности обучающихся.</w:t>
      </w:r>
    </w:p>
    <w:p w14:paraId="761B3127" w14:textId="1B329355" w:rsidR="00D87676" w:rsidRPr="001625FB" w:rsidRDefault="00D87676" w:rsidP="001625FB">
      <w:pPr>
        <w:spacing w:line="276" w:lineRule="auto"/>
        <w:rPr>
          <w:b/>
          <w:bCs/>
          <w:i/>
          <w:iCs/>
          <w:color w:val="000000" w:themeColor="text1"/>
          <w:sz w:val="28"/>
          <w:szCs w:val="28"/>
        </w:rPr>
      </w:pPr>
      <w:bookmarkStart w:id="0" w:name="_GoBack"/>
      <w:bookmarkEnd w:id="0"/>
      <w:r w:rsidRPr="001625FB">
        <w:rPr>
          <w:b/>
          <w:bCs/>
          <w:i/>
          <w:iCs/>
          <w:color w:val="000000" w:themeColor="text1"/>
          <w:sz w:val="28"/>
          <w:szCs w:val="28"/>
        </w:rPr>
        <w:t>Задачи</w:t>
      </w:r>
    </w:p>
    <w:p w14:paraId="3591A840" w14:textId="74356A88" w:rsidR="000A31B6" w:rsidRPr="001625FB" w:rsidRDefault="000A31B6" w:rsidP="001625FB">
      <w:pPr>
        <w:pStyle w:val="a3"/>
        <w:numPr>
          <w:ilvl w:val="0"/>
          <w:numId w:val="17"/>
        </w:numPr>
        <w:tabs>
          <w:tab w:val="left" w:pos="1276"/>
        </w:tabs>
        <w:spacing w:after="0"/>
        <w:jc w:val="both"/>
        <w:rPr>
          <w:bCs/>
          <w:iCs/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Повысить профессиональную компетентность команды учителей образовательной организации </w:t>
      </w:r>
      <w:r w:rsidRPr="001625FB">
        <w:rPr>
          <w:bCs/>
          <w:iCs/>
          <w:color w:val="000000" w:themeColor="text1"/>
          <w:sz w:val="28"/>
          <w:szCs w:val="28"/>
        </w:rPr>
        <w:t>в вопросах формирования и развития финансовой грамотности обучающихся.</w:t>
      </w:r>
    </w:p>
    <w:p w14:paraId="71F830E9" w14:textId="0B56BF66" w:rsidR="008E5430" w:rsidRPr="001625FB" w:rsidRDefault="00D61C57" w:rsidP="001625FB">
      <w:pPr>
        <w:numPr>
          <w:ilvl w:val="0"/>
          <w:numId w:val="17"/>
        </w:numPr>
        <w:pBdr>
          <w:bottom w:val="single" w:sz="12" w:space="1" w:color="auto"/>
        </w:pBdr>
        <w:spacing w:before="100" w:beforeAutospacing="1" w:after="100" w:afterAutospacing="1" w:line="276" w:lineRule="auto"/>
        <w:ind w:hanging="294"/>
        <w:jc w:val="both"/>
        <w:rPr>
          <w:color w:val="000000" w:themeColor="text1"/>
          <w:sz w:val="28"/>
          <w:szCs w:val="28"/>
        </w:rPr>
      </w:pPr>
      <w:r w:rsidRPr="001625FB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Разработать</w:t>
      </w:r>
      <w:r w:rsidR="008E5430" w:rsidRPr="001625FB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эффективные практики в системе урочной и внеурочной деятельности, дополнительного образования по формированию финансовой грамотности обучающихся</w:t>
      </w:r>
      <w:r w:rsidR="008E5430" w:rsidRPr="001625FB">
        <w:rPr>
          <w:color w:val="000000" w:themeColor="text1"/>
          <w:sz w:val="28"/>
          <w:szCs w:val="28"/>
        </w:rPr>
        <w:t>.</w:t>
      </w:r>
    </w:p>
    <w:p w14:paraId="59794AF6" w14:textId="2AC0D8FF" w:rsidR="008E5430" w:rsidRPr="001625FB" w:rsidRDefault="008E5430" w:rsidP="001625FB">
      <w:pPr>
        <w:numPr>
          <w:ilvl w:val="0"/>
          <w:numId w:val="17"/>
        </w:numPr>
        <w:pBdr>
          <w:bottom w:val="single" w:sz="12" w:space="1" w:color="auto"/>
        </w:pBdr>
        <w:spacing w:before="100" w:beforeAutospacing="1" w:after="100" w:afterAutospacing="1" w:line="276" w:lineRule="auto"/>
        <w:ind w:hanging="294"/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Сформировать информационно-методический банк </w:t>
      </w:r>
      <w:r w:rsidR="00D61C57" w:rsidRPr="001625FB">
        <w:rPr>
          <w:color w:val="000000" w:themeColor="text1"/>
          <w:sz w:val="28"/>
          <w:szCs w:val="28"/>
        </w:rPr>
        <w:t>базовой</w:t>
      </w:r>
      <w:r w:rsidRPr="001625FB">
        <w:rPr>
          <w:color w:val="000000" w:themeColor="text1"/>
          <w:sz w:val="28"/>
          <w:szCs w:val="28"/>
        </w:rPr>
        <w:t xml:space="preserve"> площадки.</w:t>
      </w:r>
    </w:p>
    <w:p w14:paraId="479CC0E8" w14:textId="2234D2FD" w:rsidR="00F12B02" w:rsidRPr="001625FB" w:rsidRDefault="00F12B02" w:rsidP="001625FB">
      <w:pPr>
        <w:pStyle w:val="a3"/>
        <w:tabs>
          <w:tab w:val="left" w:pos="1276"/>
        </w:tabs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Основные направления деятельности</w:t>
      </w:r>
      <w:r w:rsidR="00543898" w:rsidRPr="001625FB">
        <w:rPr>
          <w:b/>
          <w:color w:val="000000" w:themeColor="text1"/>
          <w:sz w:val="28"/>
          <w:szCs w:val="28"/>
        </w:rPr>
        <w:t>:</w:t>
      </w:r>
    </w:p>
    <w:p w14:paraId="57A654DD" w14:textId="2326DCE7" w:rsidR="00D87676" w:rsidRPr="001625FB" w:rsidRDefault="00543898" w:rsidP="001625FB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bCs/>
          <w:iCs/>
          <w:color w:val="000000" w:themeColor="text1"/>
          <w:sz w:val="28"/>
          <w:szCs w:val="28"/>
        </w:rPr>
      </w:pPr>
      <w:r w:rsidRPr="001625FB">
        <w:rPr>
          <w:bCs/>
          <w:iCs/>
          <w:color w:val="000000" w:themeColor="text1"/>
          <w:sz w:val="28"/>
          <w:szCs w:val="28"/>
        </w:rPr>
        <w:t>о</w:t>
      </w:r>
      <w:r w:rsidR="00D87676" w:rsidRPr="001625FB">
        <w:rPr>
          <w:bCs/>
          <w:iCs/>
          <w:color w:val="000000" w:themeColor="text1"/>
          <w:sz w:val="28"/>
          <w:szCs w:val="28"/>
        </w:rPr>
        <w:t>рганизационно</w:t>
      </w:r>
      <w:r w:rsidRPr="001625FB">
        <w:rPr>
          <w:bCs/>
          <w:iCs/>
          <w:color w:val="000000" w:themeColor="text1"/>
          <w:sz w:val="28"/>
          <w:szCs w:val="28"/>
        </w:rPr>
        <w:t xml:space="preserve"> </w:t>
      </w:r>
      <w:r w:rsidR="00D87676" w:rsidRPr="001625FB">
        <w:rPr>
          <w:bCs/>
          <w:iCs/>
          <w:color w:val="000000" w:themeColor="text1"/>
          <w:sz w:val="28"/>
          <w:szCs w:val="28"/>
        </w:rPr>
        <w:t>-</w:t>
      </w:r>
      <w:r w:rsidRPr="001625FB">
        <w:rPr>
          <w:bCs/>
          <w:iCs/>
          <w:color w:val="000000" w:themeColor="text1"/>
          <w:sz w:val="28"/>
          <w:szCs w:val="28"/>
        </w:rPr>
        <w:t xml:space="preserve"> </w:t>
      </w:r>
      <w:r w:rsidR="00D87676" w:rsidRPr="001625FB">
        <w:rPr>
          <w:bCs/>
          <w:iCs/>
          <w:color w:val="000000" w:themeColor="text1"/>
          <w:sz w:val="28"/>
          <w:szCs w:val="28"/>
        </w:rPr>
        <w:t>консультационная деятельность</w:t>
      </w:r>
      <w:r w:rsidRPr="001625FB">
        <w:rPr>
          <w:bCs/>
          <w:iCs/>
          <w:color w:val="000000" w:themeColor="text1"/>
          <w:sz w:val="28"/>
          <w:szCs w:val="28"/>
        </w:rPr>
        <w:t>;</w:t>
      </w:r>
    </w:p>
    <w:p w14:paraId="2609A72B" w14:textId="126FFE7D" w:rsidR="004B25EB" w:rsidRPr="001625FB" w:rsidRDefault="00543898" w:rsidP="001625FB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bCs/>
          <w:iCs/>
          <w:color w:val="000000" w:themeColor="text1"/>
          <w:sz w:val="28"/>
          <w:szCs w:val="28"/>
        </w:rPr>
      </w:pPr>
      <w:r w:rsidRPr="001625FB">
        <w:rPr>
          <w:bCs/>
          <w:iCs/>
          <w:color w:val="000000" w:themeColor="text1"/>
          <w:sz w:val="28"/>
          <w:szCs w:val="28"/>
        </w:rPr>
        <w:t>а</w:t>
      </w:r>
      <w:r w:rsidR="004B25EB" w:rsidRPr="001625FB">
        <w:rPr>
          <w:bCs/>
          <w:iCs/>
          <w:color w:val="000000" w:themeColor="text1"/>
          <w:sz w:val="28"/>
          <w:szCs w:val="28"/>
        </w:rPr>
        <w:t>налитическая деятельность</w:t>
      </w:r>
      <w:r w:rsidRPr="001625FB">
        <w:rPr>
          <w:bCs/>
          <w:iCs/>
          <w:color w:val="000000" w:themeColor="text1"/>
          <w:sz w:val="28"/>
          <w:szCs w:val="28"/>
        </w:rPr>
        <w:t>;</w:t>
      </w:r>
      <w:r w:rsidR="004B25EB" w:rsidRPr="001625FB">
        <w:rPr>
          <w:bCs/>
          <w:iCs/>
          <w:color w:val="000000" w:themeColor="text1"/>
          <w:sz w:val="28"/>
          <w:szCs w:val="28"/>
        </w:rPr>
        <w:t xml:space="preserve"> </w:t>
      </w:r>
    </w:p>
    <w:p w14:paraId="725A30E3" w14:textId="2B87DB68" w:rsidR="00D87676" w:rsidRPr="001625FB" w:rsidRDefault="00543898" w:rsidP="001625FB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bCs/>
          <w:iCs/>
          <w:color w:val="000000" w:themeColor="text1"/>
          <w:sz w:val="28"/>
          <w:szCs w:val="28"/>
        </w:rPr>
      </w:pPr>
      <w:r w:rsidRPr="001625FB">
        <w:rPr>
          <w:bCs/>
          <w:iCs/>
          <w:color w:val="000000" w:themeColor="text1"/>
          <w:sz w:val="28"/>
          <w:szCs w:val="28"/>
        </w:rPr>
        <w:t>о</w:t>
      </w:r>
      <w:r w:rsidR="00D87676" w:rsidRPr="001625FB">
        <w:rPr>
          <w:bCs/>
          <w:iCs/>
          <w:color w:val="000000" w:themeColor="text1"/>
          <w:sz w:val="28"/>
          <w:szCs w:val="28"/>
        </w:rPr>
        <w:t>бразовательная деятельность</w:t>
      </w:r>
      <w:r w:rsidRPr="001625FB">
        <w:rPr>
          <w:bCs/>
          <w:iCs/>
          <w:color w:val="000000" w:themeColor="text1"/>
          <w:sz w:val="28"/>
          <w:szCs w:val="28"/>
        </w:rPr>
        <w:t>;</w:t>
      </w:r>
    </w:p>
    <w:p w14:paraId="3F38688E" w14:textId="6A6F7DA5" w:rsidR="00D87676" w:rsidRPr="001625FB" w:rsidRDefault="00543898" w:rsidP="001625FB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bCs/>
          <w:iCs/>
          <w:color w:val="000000" w:themeColor="text1"/>
          <w:sz w:val="28"/>
          <w:szCs w:val="28"/>
        </w:rPr>
      </w:pPr>
      <w:r w:rsidRPr="001625FB">
        <w:rPr>
          <w:bCs/>
          <w:iCs/>
          <w:color w:val="000000" w:themeColor="text1"/>
          <w:sz w:val="28"/>
          <w:szCs w:val="28"/>
        </w:rPr>
        <w:t>м</w:t>
      </w:r>
      <w:r w:rsidR="00D87676" w:rsidRPr="001625FB">
        <w:rPr>
          <w:bCs/>
          <w:iCs/>
          <w:color w:val="000000" w:themeColor="text1"/>
          <w:sz w:val="28"/>
          <w:szCs w:val="28"/>
        </w:rPr>
        <w:t>етодическая деятельность</w:t>
      </w:r>
      <w:r w:rsidRPr="001625FB">
        <w:rPr>
          <w:bCs/>
          <w:iCs/>
          <w:color w:val="000000" w:themeColor="text1"/>
          <w:sz w:val="28"/>
          <w:szCs w:val="28"/>
        </w:rPr>
        <w:t>.</w:t>
      </w:r>
    </w:p>
    <w:p w14:paraId="63A161A4" w14:textId="5F8F0581" w:rsidR="00F12B02" w:rsidRPr="001625FB" w:rsidRDefault="00F12B02" w:rsidP="001625FB">
      <w:pPr>
        <w:tabs>
          <w:tab w:val="left" w:pos="1276"/>
        </w:tabs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625FB">
        <w:rPr>
          <w:b/>
          <w:color w:val="000000" w:themeColor="text1"/>
          <w:sz w:val="28"/>
          <w:szCs w:val="28"/>
        </w:rPr>
        <w:t>Прогнозируемые результаты</w:t>
      </w:r>
      <w:r w:rsidR="00543898" w:rsidRPr="001625FB">
        <w:rPr>
          <w:b/>
          <w:color w:val="000000" w:themeColor="text1"/>
          <w:sz w:val="28"/>
          <w:szCs w:val="28"/>
        </w:rPr>
        <w:t>:</w:t>
      </w:r>
    </w:p>
    <w:p w14:paraId="77EFE04D" w14:textId="4912C820" w:rsidR="00D90DB6" w:rsidRPr="001625FB" w:rsidRDefault="00D90DB6" w:rsidP="001625FB">
      <w:pPr>
        <w:pStyle w:val="a3"/>
        <w:numPr>
          <w:ilvl w:val="0"/>
          <w:numId w:val="11"/>
        </w:num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повышен уровень профессиональной компетенции команды учителей</w:t>
      </w:r>
      <w:r w:rsidR="008E5430" w:rsidRPr="001625FB">
        <w:rPr>
          <w:color w:val="000000" w:themeColor="text1"/>
          <w:sz w:val="28"/>
          <w:szCs w:val="28"/>
        </w:rPr>
        <w:t xml:space="preserve"> образовательной организации</w:t>
      </w:r>
      <w:r w:rsidRPr="001625FB">
        <w:rPr>
          <w:color w:val="000000" w:themeColor="text1"/>
          <w:sz w:val="28"/>
          <w:szCs w:val="28"/>
        </w:rPr>
        <w:t>.</w:t>
      </w:r>
    </w:p>
    <w:p w14:paraId="41DB4B69" w14:textId="3FD87917" w:rsidR="00884C22" w:rsidRPr="001625FB" w:rsidRDefault="008E5430" w:rsidP="001625FB">
      <w:pPr>
        <w:pStyle w:val="a3"/>
        <w:numPr>
          <w:ilvl w:val="0"/>
          <w:numId w:val="11"/>
        </w:num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>Разработаны образовательные события, практики, внеурочной деятельности, дополнительного образования с включением элементов финансовой грамотности</w:t>
      </w:r>
      <w:r w:rsidR="00543898" w:rsidRPr="001625FB">
        <w:rPr>
          <w:bCs/>
          <w:iCs/>
          <w:color w:val="000000" w:themeColor="text1"/>
          <w:sz w:val="28"/>
          <w:szCs w:val="28"/>
        </w:rPr>
        <w:t>;</w:t>
      </w:r>
    </w:p>
    <w:p w14:paraId="6EAA4C22" w14:textId="76B82154" w:rsidR="008E5430" w:rsidRPr="001625FB" w:rsidRDefault="008E5430" w:rsidP="001625FB">
      <w:pPr>
        <w:pStyle w:val="a3"/>
        <w:numPr>
          <w:ilvl w:val="0"/>
          <w:numId w:val="11"/>
        </w:num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 Написаны методические рекомендации по включению Банка заданий по функциональной грамотности РЭШ (финансовая грамотность) в образовательный процесс.</w:t>
      </w:r>
    </w:p>
    <w:p w14:paraId="7C258906" w14:textId="77777777" w:rsidR="001625FB" w:rsidRDefault="001625FB">
      <w:pPr>
        <w:spacing w:after="160" w:line="259" w:lineRule="auto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br w:type="page"/>
      </w:r>
    </w:p>
    <w:p w14:paraId="412BB6DB" w14:textId="6568AF9A" w:rsidR="00F12B02" w:rsidRPr="001625FB" w:rsidRDefault="00F12B02" w:rsidP="001625FB">
      <w:pPr>
        <w:tabs>
          <w:tab w:val="left" w:pos="1276"/>
        </w:tabs>
        <w:spacing w:line="276" w:lineRule="auto"/>
        <w:ind w:left="709"/>
        <w:jc w:val="center"/>
        <w:rPr>
          <w:b/>
          <w:i/>
          <w:color w:val="000000" w:themeColor="text1"/>
          <w:sz w:val="28"/>
          <w:szCs w:val="28"/>
        </w:rPr>
      </w:pPr>
      <w:r w:rsidRPr="001625FB">
        <w:rPr>
          <w:b/>
          <w:i/>
          <w:color w:val="000000" w:themeColor="text1"/>
          <w:sz w:val="28"/>
          <w:szCs w:val="28"/>
        </w:rPr>
        <w:lastRenderedPageBreak/>
        <w:t>Мероприяти</w:t>
      </w:r>
      <w:r w:rsidR="007201BB" w:rsidRPr="001625FB">
        <w:rPr>
          <w:b/>
          <w:i/>
          <w:color w:val="000000" w:themeColor="text1"/>
          <w:sz w:val="28"/>
          <w:szCs w:val="28"/>
        </w:rPr>
        <w:t>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73"/>
        <w:gridCol w:w="1438"/>
        <w:gridCol w:w="1277"/>
        <w:gridCol w:w="1838"/>
        <w:gridCol w:w="1573"/>
      </w:tblGrid>
      <w:tr w:rsidR="000A31B6" w:rsidRPr="001625FB" w14:paraId="34CC2FA7" w14:textId="77777777" w:rsidTr="00D87676">
        <w:trPr>
          <w:trHeight w:val="11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713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</w:p>
          <w:p w14:paraId="7C6C03BB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2959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2475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Сроки, место проведения</w:t>
            </w:r>
          </w:p>
          <w:p w14:paraId="35FE7046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0A1D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ED3" w14:textId="77777777" w:rsidR="00F12B02" w:rsidRPr="001625FB" w:rsidRDefault="00F12B02" w:rsidP="001625FB">
            <w:pPr>
              <w:spacing w:line="276" w:lineRule="auto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Форма представления итоговых материалов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EAE5" w14:textId="77777777" w:rsidR="00F12B02" w:rsidRPr="001625FB" w:rsidRDefault="00F12B02" w:rsidP="001625FB">
            <w:pPr>
              <w:spacing w:line="276" w:lineRule="auto"/>
              <w:ind w:left="-61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/>
                <w:iCs/>
                <w:color w:val="000000" w:themeColor="text1"/>
                <w:sz w:val="28"/>
                <w:szCs w:val="28"/>
              </w:rPr>
              <w:t>ФИО ответственных (исполнителей)</w:t>
            </w:r>
          </w:p>
        </w:tc>
      </w:tr>
      <w:tr w:rsidR="000A31B6" w:rsidRPr="001625FB" w14:paraId="288966AB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569" w14:textId="77777777" w:rsidR="008C23D3" w:rsidRPr="001625FB" w:rsidRDefault="008C23D3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603" w14:textId="18F7FB33" w:rsidR="008C23D3" w:rsidRPr="001625FB" w:rsidRDefault="008C23D3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Формирование команды для реализации деятельности БП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4E6" w14:textId="6F53A36B" w:rsidR="008C23D3" w:rsidRPr="001625FB" w:rsidRDefault="000874F0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февраль</w:t>
            </w:r>
            <w:r w:rsidR="008C23D3" w:rsidRPr="001625FB">
              <w:rPr>
                <w:color w:val="000000" w:themeColor="text1"/>
                <w:sz w:val="28"/>
                <w:szCs w:val="28"/>
              </w:rPr>
              <w:t xml:space="preserve"> 202</w:t>
            </w:r>
            <w:r w:rsidRPr="001625F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428" w14:textId="07448958" w:rsidR="008C23D3" w:rsidRPr="001625FB" w:rsidRDefault="00E125AB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Учителя и администрация ОО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BE2" w14:textId="05F4E606" w:rsidR="008C23D3" w:rsidRPr="001625FB" w:rsidRDefault="008C23D3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 xml:space="preserve">приказ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D16" w14:textId="77777777" w:rsidR="008C23D3" w:rsidRPr="001625FB" w:rsidRDefault="008C23D3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директор школы</w:t>
            </w:r>
          </w:p>
          <w:p w14:paraId="3A9606A3" w14:textId="0FAA2088" w:rsidR="00E125AB" w:rsidRPr="001625FB" w:rsidRDefault="000874F0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Кузнецова Н.Б.</w:t>
            </w:r>
          </w:p>
        </w:tc>
      </w:tr>
      <w:tr w:rsidR="000A31B6" w:rsidRPr="001625FB" w14:paraId="3FB9FB5F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90E" w14:textId="20A707EE" w:rsidR="00F12B02" w:rsidRPr="001625FB" w:rsidRDefault="00D87676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A54" w14:textId="30F3AD7F" w:rsidR="00F12B02" w:rsidRPr="001625FB" w:rsidRDefault="00D87676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Разработка ежегодного плана работы базовой площадки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3DA" w14:textId="2A123080" w:rsidR="00F12B02" w:rsidRPr="001625FB" w:rsidRDefault="000874F0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Февраль</w:t>
            </w:r>
            <w:r w:rsidR="00D87676" w:rsidRPr="001625FB">
              <w:rPr>
                <w:color w:val="000000" w:themeColor="text1"/>
                <w:sz w:val="28"/>
                <w:szCs w:val="28"/>
              </w:rPr>
              <w:t xml:space="preserve"> 202</w:t>
            </w:r>
            <w:r w:rsidRPr="001625F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C25" w14:textId="54FD2C29" w:rsidR="00F12B02" w:rsidRPr="001625FB" w:rsidRDefault="00BF5B87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Учителя и администрация ОО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B23" w14:textId="5F74D89E" w:rsidR="00F12B02" w:rsidRPr="001625FB" w:rsidRDefault="00D87676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 xml:space="preserve">Годовой план мероприятий, направленных на </w:t>
            </w:r>
            <w:r w:rsidRPr="001625FB">
              <w:rPr>
                <w:color w:val="000000" w:themeColor="text1"/>
                <w:sz w:val="28"/>
                <w:szCs w:val="28"/>
              </w:rPr>
              <w:t>повышение уровня профессиональной компетенции педагогов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36F" w14:textId="1464F3A5" w:rsidR="00F12B02" w:rsidRPr="001625FB" w:rsidRDefault="000874F0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</w:t>
            </w:r>
          </w:p>
        </w:tc>
      </w:tr>
      <w:tr w:rsidR="000A31B6" w:rsidRPr="001625FB" w14:paraId="4BCE25D9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161" w14:textId="77777777" w:rsidR="004B25EB" w:rsidRPr="001625FB" w:rsidRDefault="004B25EB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BEF" w14:textId="0EF7741E" w:rsidR="004B25EB" w:rsidRPr="001625FB" w:rsidRDefault="004B25EB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Проведение обучающих семинаров, вебинаров</w:t>
            </w:r>
            <w:r w:rsidR="000374D4" w:rsidRPr="001625FB">
              <w:rPr>
                <w:bCs/>
                <w:iCs/>
                <w:color w:val="000000" w:themeColor="text1"/>
                <w:sz w:val="28"/>
                <w:szCs w:val="28"/>
              </w:rPr>
              <w:t>:</w:t>
            </w:r>
          </w:p>
          <w:p w14:paraId="0DB5AA0A" w14:textId="77777777" w:rsidR="000374D4" w:rsidRPr="001625FB" w:rsidRDefault="000374D4" w:rsidP="001625FB">
            <w:pPr>
              <w:pStyle w:val="a3"/>
              <w:numPr>
                <w:ilvl w:val="0"/>
                <w:numId w:val="18"/>
              </w:numPr>
              <w:ind w:left="295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Параллельные сессии «Педагогический инструментарий формирования финансовой грамотности»</w:t>
            </w:r>
          </w:p>
          <w:p w14:paraId="2B499710" w14:textId="77777777" w:rsidR="00D61C57" w:rsidRPr="001625FB" w:rsidRDefault="000374D4" w:rsidP="001625FB">
            <w:pPr>
              <w:pStyle w:val="a3"/>
              <w:numPr>
                <w:ilvl w:val="0"/>
                <w:numId w:val="18"/>
              </w:numPr>
              <w:ind w:left="295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 xml:space="preserve">Мастер-классы для педагогов </w:t>
            </w: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области по теме площадки.</w:t>
            </w:r>
          </w:p>
          <w:p w14:paraId="14F20639" w14:textId="4AC19733" w:rsidR="000374D4" w:rsidRPr="001625FB" w:rsidRDefault="000374D4" w:rsidP="001625FB">
            <w:pPr>
              <w:pStyle w:val="a3"/>
              <w:numPr>
                <w:ilvl w:val="0"/>
                <w:numId w:val="18"/>
              </w:numPr>
              <w:ind w:left="295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Семинар для педагогов «В мире финансов»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656" w14:textId="423C3815" w:rsidR="004B25EB" w:rsidRPr="001625FB" w:rsidRDefault="004B25EB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lastRenderedPageBreak/>
              <w:t xml:space="preserve">1 раз в полугодие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B9D" w14:textId="579A011D" w:rsidR="004B25EB" w:rsidRPr="001625FB" w:rsidRDefault="00BF5B87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</w:t>
            </w:r>
            <w:r w:rsidR="004B25EB" w:rsidRPr="001625FB">
              <w:rPr>
                <w:color w:val="000000" w:themeColor="text1"/>
                <w:sz w:val="28"/>
                <w:szCs w:val="28"/>
              </w:rPr>
              <w:t xml:space="preserve">чителя-предметники </w:t>
            </w:r>
            <w:r w:rsidR="00A50F82" w:rsidRPr="001625FB">
              <w:rPr>
                <w:color w:val="000000" w:themeColor="text1"/>
                <w:sz w:val="28"/>
                <w:szCs w:val="28"/>
              </w:rPr>
              <w:t>и администрация ОО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C9E" w14:textId="0FB8B923" w:rsidR="004B25EB" w:rsidRPr="001625FB" w:rsidRDefault="004B25EB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Программа обучающих семинаров, запись вебинаров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C74" w14:textId="55A6F4E1" w:rsidR="00BF5B87" w:rsidRPr="001625FB" w:rsidRDefault="000874F0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</w:t>
            </w:r>
            <w:r w:rsidR="00A50F82" w:rsidRPr="001625FB">
              <w:rPr>
                <w:color w:val="000000" w:themeColor="text1"/>
                <w:sz w:val="28"/>
                <w:szCs w:val="28"/>
              </w:rPr>
              <w:t>,</w:t>
            </w:r>
          </w:p>
          <w:p w14:paraId="23F36749" w14:textId="586B49D3" w:rsidR="004B25EB" w:rsidRPr="001625FB" w:rsidRDefault="00BF5B87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Страхова Н.В.</w:t>
            </w:r>
          </w:p>
        </w:tc>
      </w:tr>
      <w:tr w:rsidR="000A31B6" w:rsidRPr="001625FB" w14:paraId="6CA51EDE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6DD" w14:textId="77777777" w:rsidR="00A50F82" w:rsidRPr="001625FB" w:rsidRDefault="00A50F82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EBF" w14:textId="4A1EA40B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Разработаны образовательные события, практики, внеурочной деятельности, дополнительного образования с включением элементов финансовой грамотности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C6E" w14:textId="46BAC58E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D6E" w14:textId="1F310451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18C" w14:textId="5B48F339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Банк рабочих программ (сайт школы, сайт ИРО)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7B2" w14:textId="77777777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Е.Ю.,</w:t>
            </w:r>
          </w:p>
          <w:p w14:paraId="21559E42" w14:textId="43599E19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Страхова Н.В.</w:t>
            </w:r>
          </w:p>
        </w:tc>
      </w:tr>
      <w:tr w:rsidR="000A31B6" w:rsidRPr="001625FB" w14:paraId="4DF8AF7F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725" w14:textId="77777777" w:rsidR="00A50F82" w:rsidRPr="001625FB" w:rsidRDefault="00A50F82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065" w14:textId="423DBDCB" w:rsidR="00A50F82" w:rsidRPr="001625FB" w:rsidRDefault="00A50F82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Апробация материалов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73F" w14:textId="7379FB91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C96" w14:textId="0F62D356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205" w14:textId="0639BA72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Чек-листы для апробируемых материалов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67A" w14:textId="77777777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Е.Ю.,</w:t>
            </w:r>
          </w:p>
          <w:p w14:paraId="3C922741" w14:textId="3CB8569B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Страхова Н.В.</w:t>
            </w:r>
          </w:p>
        </w:tc>
      </w:tr>
      <w:tr w:rsidR="000A31B6" w:rsidRPr="001625FB" w14:paraId="191EA92B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413" w14:textId="77777777" w:rsidR="00A50F82" w:rsidRPr="001625FB" w:rsidRDefault="00A50F82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C35" w14:textId="43786152" w:rsidR="00A50F82" w:rsidRPr="001625FB" w:rsidRDefault="00A50F82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Разработка методических рекомендаций по включению Банка заданий по функциональной грамотности РЭШ (финансовая грамотность) в </w:t>
            </w:r>
            <w:r w:rsidR="000374D4" w:rsidRPr="001625FB">
              <w:rPr>
                <w:color w:val="000000" w:themeColor="text1"/>
                <w:sz w:val="28"/>
                <w:szCs w:val="28"/>
              </w:rPr>
              <w:lastRenderedPageBreak/>
              <w:t>урочную деятельность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F40" w14:textId="0953D893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026" w14:textId="294CD534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Учителя-предметники, администрация, КДГ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C0F" w14:textId="187A0341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Методические рекомендации (сайт школы, ИРО)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BEF" w14:textId="77777777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Е.Ю.,</w:t>
            </w:r>
          </w:p>
          <w:p w14:paraId="77B29583" w14:textId="71BB7A3A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Страхова Н.В.</w:t>
            </w:r>
          </w:p>
        </w:tc>
      </w:tr>
      <w:tr w:rsidR="000A31B6" w:rsidRPr="001625FB" w14:paraId="2DF9F8C1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D3D" w14:textId="77777777" w:rsidR="00A50F82" w:rsidRPr="001625FB" w:rsidRDefault="00A50F82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667" w14:textId="47DA6DB9" w:rsidR="00A50F82" w:rsidRPr="001625FB" w:rsidRDefault="00A50F82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Анализ деятельности базовой площадки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DB6" w14:textId="382A39C6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1 раз в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CBF" w14:textId="3DD9804C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Администрация ОО, КГД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CFB" w14:textId="16D57AE3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Отчет, аналитическая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167" w14:textId="77777777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Е.Ю.,</w:t>
            </w:r>
          </w:p>
          <w:p w14:paraId="43C66ABF" w14:textId="274214D7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Страхова Н.В.</w:t>
            </w:r>
          </w:p>
        </w:tc>
      </w:tr>
      <w:tr w:rsidR="000A31B6" w:rsidRPr="001625FB" w14:paraId="748F85DC" w14:textId="77777777" w:rsidTr="00D87676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4B3" w14:textId="77777777" w:rsidR="00A50F82" w:rsidRPr="001625FB" w:rsidRDefault="00A50F82" w:rsidP="001625FB">
            <w:pPr>
              <w:numPr>
                <w:ilvl w:val="0"/>
                <w:numId w:val="6"/>
              </w:numPr>
              <w:spacing w:line="276" w:lineRule="auto"/>
              <w:ind w:left="63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492" w14:textId="31716576" w:rsidR="00A50F82" w:rsidRPr="001625FB" w:rsidRDefault="00A50F82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Распространение опыта через выступления на семинарах, публикации в сборниках, издание методических материалов базовой площадки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476" w14:textId="5C6920E7" w:rsidR="00A50F82" w:rsidRPr="001625FB" w:rsidRDefault="00A50F82" w:rsidP="001625FB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1625FB">
              <w:rPr>
                <w:bCs/>
                <w:i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AA3E" w14:textId="67EEF509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Администрация ОО, учителя -предметники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8EA" w14:textId="5C91FEF5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>Статьи, выступления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249" w14:textId="6E34A88C" w:rsidR="00A50F82" w:rsidRPr="001625FB" w:rsidRDefault="00A50F82" w:rsidP="001625F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25FB">
              <w:rPr>
                <w:color w:val="000000" w:themeColor="text1"/>
                <w:sz w:val="28"/>
                <w:szCs w:val="28"/>
              </w:rPr>
              <w:t xml:space="preserve">Кузнецова Н.Б., </w:t>
            </w:r>
            <w:proofErr w:type="spellStart"/>
            <w:r w:rsidRPr="001625FB">
              <w:rPr>
                <w:color w:val="000000" w:themeColor="text1"/>
                <w:sz w:val="28"/>
                <w:szCs w:val="28"/>
              </w:rPr>
              <w:t>Шкунова</w:t>
            </w:r>
            <w:proofErr w:type="spellEnd"/>
            <w:r w:rsidRPr="001625FB">
              <w:rPr>
                <w:color w:val="000000" w:themeColor="text1"/>
                <w:sz w:val="28"/>
                <w:szCs w:val="28"/>
              </w:rPr>
              <w:t xml:space="preserve"> О.Н., Гусева Е.Ю.</w:t>
            </w:r>
          </w:p>
        </w:tc>
      </w:tr>
    </w:tbl>
    <w:p w14:paraId="49D54384" w14:textId="1427DA73" w:rsidR="00F12B02" w:rsidRPr="001625FB" w:rsidRDefault="00F12B02" w:rsidP="001625FB">
      <w:pPr>
        <w:spacing w:after="160" w:line="276" w:lineRule="auto"/>
        <w:rPr>
          <w:color w:val="000000" w:themeColor="text1"/>
          <w:sz w:val="28"/>
          <w:szCs w:val="28"/>
        </w:rPr>
      </w:pPr>
    </w:p>
    <w:p w14:paraId="57F41929" w14:textId="73B24DBA" w:rsidR="00CB59FD" w:rsidRPr="001625FB" w:rsidRDefault="00CB59FD" w:rsidP="001625FB">
      <w:pPr>
        <w:spacing w:after="160" w:line="276" w:lineRule="auto"/>
        <w:jc w:val="right"/>
        <w:rPr>
          <w:color w:val="000000" w:themeColor="text1"/>
          <w:sz w:val="28"/>
          <w:szCs w:val="28"/>
        </w:rPr>
      </w:pPr>
      <w:r w:rsidRPr="001625FB">
        <w:rPr>
          <w:color w:val="000000" w:themeColor="text1"/>
          <w:sz w:val="28"/>
          <w:szCs w:val="28"/>
        </w:rPr>
        <w:t xml:space="preserve">Директор МОУ СОШ №7 ______________ </w:t>
      </w:r>
      <w:proofErr w:type="spellStart"/>
      <w:r w:rsidRPr="001625FB">
        <w:rPr>
          <w:color w:val="000000" w:themeColor="text1"/>
          <w:sz w:val="28"/>
          <w:szCs w:val="28"/>
        </w:rPr>
        <w:t>Н.Б.Кузнецова</w:t>
      </w:r>
      <w:proofErr w:type="spellEnd"/>
    </w:p>
    <w:p w14:paraId="5DA9C5F6" w14:textId="77777777" w:rsidR="00073735" w:rsidRPr="001625FB" w:rsidRDefault="00073735" w:rsidP="001625FB">
      <w:pPr>
        <w:spacing w:after="160" w:line="276" w:lineRule="auto"/>
        <w:ind w:left="993"/>
        <w:rPr>
          <w:color w:val="000000" w:themeColor="text1"/>
          <w:sz w:val="28"/>
          <w:szCs w:val="28"/>
        </w:rPr>
      </w:pPr>
    </w:p>
    <w:p w14:paraId="1DB0B9FD" w14:textId="77777777" w:rsidR="005C339B" w:rsidRPr="00010AC3" w:rsidRDefault="00CB59FD" w:rsidP="001625FB">
      <w:pPr>
        <w:spacing w:after="160" w:line="276" w:lineRule="auto"/>
        <w:rPr>
          <w:color w:val="000000" w:themeColor="text1"/>
          <w:sz w:val="26"/>
          <w:szCs w:val="26"/>
        </w:rPr>
      </w:pPr>
      <w:proofErr w:type="spellStart"/>
      <w:r w:rsidRPr="00010AC3">
        <w:rPr>
          <w:color w:val="000000" w:themeColor="text1"/>
          <w:sz w:val="26"/>
          <w:szCs w:val="26"/>
        </w:rPr>
        <w:t>И.</w:t>
      </w:r>
      <w:proofErr w:type="gramStart"/>
      <w:r w:rsidRPr="00010AC3">
        <w:rPr>
          <w:color w:val="000000" w:themeColor="text1"/>
          <w:sz w:val="26"/>
          <w:szCs w:val="26"/>
        </w:rPr>
        <w:t>о.начальника</w:t>
      </w:r>
      <w:proofErr w:type="spellEnd"/>
      <w:proofErr w:type="gramEnd"/>
      <w:r w:rsidRPr="00010AC3">
        <w:rPr>
          <w:color w:val="000000" w:themeColor="text1"/>
          <w:sz w:val="26"/>
          <w:szCs w:val="26"/>
        </w:rPr>
        <w:t xml:space="preserve"> </w:t>
      </w:r>
      <w:r w:rsidR="005C339B" w:rsidRPr="00010AC3">
        <w:rPr>
          <w:color w:val="000000" w:themeColor="text1"/>
          <w:sz w:val="26"/>
          <w:szCs w:val="26"/>
        </w:rPr>
        <w:t>у</w:t>
      </w:r>
      <w:r w:rsidRPr="00010AC3">
        <w:rPr>
          <w:color w:val="000000" w:themeColor="text1"/>
          <w:sz w:val="26"/>
          <w:szCs w:val="26"/>
        </w:rPr>
        <w:t>правления образования</w:t>
      </w:r>
    </w:p>
    <w:p w14:paraId="0C1D0A29" w14:textId="5A55C7D3" w:rsidR="00073735" w:rsidRPr="00010AC3" w:rsidRDefault="00CB59FD" w:rsidP="001625FB">
      <w:pPr>
        <w:spacing w:after="160" w:line="276" w:lineRule="auto"/>
        <w:rPr>
          <w:color w:val="000000" w:themeColor="text1"/>
          <w:sz w:val="26"/>
          <w:szCs w:val="26"/>
        </w:rPr>
      </w:pPr>
      <w:r w:rsidRPr="00010AC3">
        <w:rPr>
          <w:color w:val="000000" w:themeColor="text1"/>
          <w:sz w:val="26"/>
          <w:szCs w:val="26"/>
        </w:rPr>
        <w:t>Администрации</w:t>
      </w:r>
      <w:r w:rsidR="005C339B" w:rsidRPr="00010AC3">
        <w:rPr>
          <w:color w:val="000000" w:themeColor="text1"/>
          <w:sz w:val="26"/>
          <w:szCs w:val="26"/>
        </w:rPr>
        <w:t xml:space="preserve"> </w:t>
      </w:r>
      <w:r w:rsidRPr="00010AC3">
        <w:rPr>
          <w:color w:val="000000" w:themeColor="text1"/>
          <w:sz w:val="26"/>
          <w:szCs w:val="26"/>
        </w:rPr>
        <w:t>Угличского муниципального района</w:t>
      </w:r>
      <w:r w:rsidR="00073735" w:rsidRPr="00010AC3">
        <w:rPr>
          <w:color w:val="000000" w:themeColor="text1"/>
          <w:sz w:val="26"/>
          <w:szCs w:val="26"/>
        </w:rPr>
        <w:t xml:space="preserve"> _____________ </w:t>
      </w:r>
      <w:proofErr w:type="spellStart"/>
      <w:r w:rsidR="00073735" w:rsidRPr="00010AC3">
        <w:rPr>
          <w:color w:val="000000" w:themeColor="text1"/>
          <w:sz w:val="26"/>
          <w:szCs w:val="26"/>
        </w:rPr>
        <w:t>О.В.Дерунова</w:t>
      </w:r>
      <w:proofErr w:type="spellEnd"/>
    </w:p>
    <w:sectPr w:rsidR="00073735" w:rsidRPr="0001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B7B7" w14:textId="77777777" w:rsidR="00126112" w:rsidRDefault="00126112" w:rsidP="00F12B02">
      <w:r>
        <w:separator/>
      </w:r>
    </w:p>
  </w:endnote>
  <w:endnote w:type="continuationSeparator" w:id="0">
    <w:p w14:paraId="28A198DA" w14:textId="77777777" w:rsidR="00126112" w:rsidRDefault="00126112" w:rsidP="00F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8BA0" w14:textId="77777777" w:rsidR="00126112" w:rsidRDefault="00126112" w:rsidP="00F12B02">
      <w:r>
        <w:separator/>
      </w:r>
    </w:p>
  </w:footnote>
  <w:footnote w:type="continuationSeparator" w:id="0">
    <w:p w14:paraId="5C6171D2" w14:textId="77777777" w:rsidR="00126112" w:rsidRDefault="00126112" w:rsidP="00F12B02">
      <w:r>
        <w:continuationSeparator/>
      </w:r>
    </w:p>
  </w:footnote>
  <w:footnote w:id="1">
    <w:p w14:paraId="6D2DBAFF" w14:textId="77777777" w:rsidR="00F12B02" w:rsidRPr="00F12B02" w:rsidRDefault="00F12B02" w:rsidP="00F12B02">
      <w:pPr>
        <w:pStyle w:val="af"/>
      </w:pPr>
      <w:r w:rsidRPr="00F12B02">
        <w:rPr>
          <w:rStyle w:val="ad"/>
        </w:rPr>
        <w:footnoteRef/>
      </w:r>
      <w:r w:rsidRPr="00F12B02">
        <w:t xml:space="preserve"> Указывается задел по заявленной теме (опыт работы и результаты; представление результатов)</w:t>
      </w:r>
    </w:p>
  </w:footnote>
  <w:footnote w:id="2">
    <w:p w14:paraId="0E6BB596" w14:textId="77777777" w:rsidR="00F12B02" w:rsidRPr="00F12B02" w:rsidRDefault="00F12B02" w:rsidP="00F12B02">
      <w:pPr>
        <w:pStyle w:val="af"/>
      </w:pPr>
      <w:r w:rsidRPr="00F12B02">
        <w:rPr>
          <w:rStyle w:val="ad"/>
        </w:rPr>
        <w:footnoteRef/>
      </w:r>
      <w:r w:rsidRPr="00F12B02">
        <w:t xml:space="preserve"> Опыт разработки и реализации  инновационных проектов (программ), апробации методик, технологий …</w:t>
      </w:r>
    </w:p>
  </w:footnote>
  <w:footnote w:id="3">
    <w:p w14:paraId="5521F32A" w14:textId="77777777" w:rsidR="00F12B02" w:rsidRDefault="00F12B02" w:rsidP="00F12B02">
      <w:pPr>
        <w:pStyle w:val="af"/>
      </w:pPr>
      <w:r w:rsidRPr="00F12B02">
        <w:rPr>
          <w:rStyle w:val="ad"/>
        </w:rPr>
        <w:footnoteRef/>
      </w:r>
      <w:r w:rsidRPr="00F12B02">
        <w:t xml:space="preserve"> Профессионализм кадров, технические возможности, наличие помещений, информационных банков и т.п., обеспечивающих достижение поставленных целей и задач по заявленной теме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D78"/>
    <w:multiLevelType w:val="multilevel"/>
    <w:tmpl w:val="6E28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485C"/>
    <w:multiLevelType w:val="hybridMultilevel"/>
    <w:tmpl w:val="2CCE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916"/>
    <w:multiLevelType w:val="hybridMultilevel"/>
    <w:tmpl w:val="4CB8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1DBB"/>
    <w:multiLevelType w:val="hybridMultilevel"/>
    <w:tmpl w:val="750C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2BB6"/>
    <w:multiLevelType w:val="hybridMultilevel"/>
    <w:tmpl w:val="5240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5F57"/>
    <w:multiLevelType w:val="hybridMultilevel"/>
    <w:tmpl w:val="F9C81E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413722"/>
    <w:multiLevelType w:val="hybridMultilevel"/>
    <w:tmpl w:val="C0180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E57C03"/>
    <w:multiLevelType w:val="hybridMultilevel"/>
    <w:tmpl w:val="C3FC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C68A0"/>
    <w:multiLevelType w:val="hybridMultilevel"/>
    <w:tmpl w:val="05E471D6"/>
    <w:lvl w:ilvl="0" w:tplc="6DBC2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47281245"/>
    <w:multiLevelType w:val="hybridMultilevel"/>
    <w:tmpl w:val="1C7AC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8079AB"/>
    <w:multiLevelType w:val="hybridMultilevel"/>
    <w:tmpl w:val="B06A6488"/>
    <w:lvl w:ilvl="0" w:tplc="66261CC8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E750AA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78094D0F"/>
    <w:multiLevelType w:val="multilevel"/>
    <w:tmpl w:val="9EC098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E0F6B26"/>
    <w:multiLevelType w:val="hybridMultilevel"/>
    <w:tmpl w:val="DCA65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5731FB"/>
    <w:multiLevelType w:val="hybridMultilevel"/>
    <w:tmpl w:val="63E2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3"/>
  </w:num>
  <w:num w:numId="10">
    <w:abstractNumId w:val="7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9"/>
    <w:rsid w:val="00010046"/>
    <w:rsid w:val="00010AC3"/>
    <w:rsid w:val="00022232"/>
    <w:rsid w:val="00024368"/>
    <w:rsid w:val="000374D4"/>
    <w:rsid w:val="00044546"/>
    <w:rsid w:val="00056E6B"/>
    <w:rsid w:val="00073735"/>
    <w:rsid w:val="000802C2"/>
    <w:rsid w:val="000874F0"/>
    <w:rsid w:val="000977B2"/>
    <w:rsid w:val="000A31B6"/>
    <w:rsid w:val="000C247F"/>
    <w:rsid w:val="000C5655"/>
    <w:rsid w:val="000C7F5B"/>
    <w:rsid w:val="000D6340"/>
    <w:rsid w:val="000F01FA"/>
    <w:rsid w:val="00126112"/>
    <w:rsid w:val="001555E4"/>
    <w:rsid w:val="00161DF0"/>
    <w:rsid w:val="001625FB"/>
    <w:rsid w:val="0016294A"/>
    <w:rsid w:val="00172D34"/>
    <w:rsid w:val="001A56AD"/>
    <w:rsid w:val="001A6B2E"/>
    <w:rsid w:val="001B6956"/>
    <w:rsid w:val="001B7289"/>
    <w:rsid w:val="00203A04"/>
    <w:rsid w:val="0021075B"/>
    <w:rsid w:val="0021096B"/>
    <w:rsid w:val="0023184B"/>
    <w:rsid w:val="00240D5B"/>
    <w:rsid w:val="002550BB"/>
    <w:rsid w:val="002851CA"/>
    <w:rsid w:val="002A5B10"/>
    <w:rsid w:val="002B1607"/>
    <w:rsid w:val="002B305C"/>
    <w:rsid w:val="002B47F3"/>
    <w:rsid w:val="002D0720"/>
    <w:rsid w:val="002D55F9"/>
    <w:rsid w:val="002F19A7"/>
    <w:rsid w:val="003057C1"/>
    <w:rsid w:val="00327C49"/>
    <w:rsid w:val="003378D1"/>
    <w:rsid w:val="00371736"/>
    <w:rsid w:val="00392C50"/>
    <w:rsid w:val="003A7342"/>
    <w:rsid w:val="003E141A"/>
    <w:rsid w:val="003E6C2D"/>
    <w:rsid w:val="003F4AD4"/>
    <w:rsid w:val="0040110C"/>
    <w:rsid w:val="004025B3"/>
    <w:rsid w:val="004030D8"/>
    <w:rsid w:val="0040382E"/>
    <w:rsid w:val="00442D66"/>
    <w:rsid w:val="00452647"/>
    <w:rsid w:val="004B25EB"/>
    <w:rsid w:val="004C07C9"/>
    <w:rsid w:val="004D0B7C"/>
    <w:rsid w:val="004E11C4"/>
    <w:rsid w:val="004E250C"/>
    <w:rsid w:val="004E4C25"/>
    <w:rsid w:val="005063D8"/>
    <w:rsid w:val="005346DA"/>
    <w:rsid w:val="00540769"/>
    <w:rsid w:val="00541F4C"/>
    <w:rsid w:val="00543898"/>
    <w:rsid w:val="00556D15"/>
    <w:rsid w:val="0057236F"/>
    <w:rsid w:val="005A5752"/>
    <w:rsid w:val="005B4D04"/>
    <w:rsid w:val="005C339B"/>
    <w:rsid w:val="005C4FC1"/>
    <w:rsid w:val="005E4B63"/>
    <w:rsid w:val="00602BD3"/>
    <w:rsid w:val="00622A62"/>
    <w:rsid w:val="00625504"/>
    <w:rsid w:val="0063233A"/>
    <w:rsid w:val="006357EF"/>
    <w:rsid w:val="0063664C"/>
    <w:rsid w:val="00650A3F"/>
    <w:rsid w:val="006868A5"/>
    <w:rsid w:val="006A3CAD"/>
    <w:rsid w:val="006A40FD"/>
    <w:rsid w:val="006A5A86"/>
    <w:rsid w:val="006B2A71"/>
    <w:rsid w:val="00712490"/>
    <w:rsid w:val="007201BB"/>
    <w:rsid w:val="00722DD9"/>
    <w:rsid w:val="00753E3E"/>
    <w:rsid w:val="00754835"/>
    <w:rsid w:val="00770F9C"/>
    <w:rsid w:val="0077227D"/>
    <w:rsid w:val="00796D71"/>
    <w:rsid w:val="007B2B5E"/>
    <w:rsid w:val="007D5DAD"/>
    <w:rsid w:val="007F0139"/>
    <w:rsid w:val="007F0E3F"/>
    <w:rsid w:val="00826771"/>
    <w:rsid w:val="00845590"/>
    <w:rsid w:val="008538EE"/>
    <w:rsid w:val="00884C22"/>
    <w:rsid w:val="00893A55"/>
    <w:rsid w:val="008B17B9"/>
    <w:rsid w:val="008C23D3"/>
    <w:rsid w:val="008E1D65"/>
    <w:rsid w:val="008E5430"/>
    <w:rsid w:val="0092019A"/>
    <w:rsid w:val="009259AC"/>
    <w:rsid w:val="0094035D"/>
    <w:rsid w:val="0095742C"/>
    <w:rsid w:val="0098463E"/>
    <w:rsid w:val="00997943"/>
    <w:rsid w:val="009A0AE7"/>
    <w:rsid w:val="009A4C6B"/>
    <w:rsid w:val="009F724D"/>
    <w:rsid w:val="00A00864"/>
    <w:rsid w:val="00A10B4B"/>
    <w:rsid w:val="00A20943"/>
    <w:rsid w:val="00A2443B"/>
    <w:rsid w:val="00A406B6"/>
    <w:rsid w:val="00A47284"/>
    <w:rsid w:val="00A50F82"/>
    <w:rsid w:val="00A52FB4"/>
    <w:rsid w:val="00A570B2"/>
    <w:rsid w:val="00A601CF"/>
    <w:rsid w:val="00A704DD"/>
    <w:rsid w:val="00A71887"/>
    <w:rsid w:val="00AB6CED"/>
    <w:rsid w:val="00AD713D"/>
    <w:rsid w:val="00AE04CE"/>
    <w:rsid w:val="00AE4B1C"/>
    <w:rsid w:val="00AF091B"/>
    <w:rsid w:val="00AF30C0"/>
    <w:rsid w:val="00B00B8E"/>
    <w:rsid w:val="00B165DC"/>
    <w:rsid w:val="00B222A9"/>
    <w:rsid w:val="00B34983"/>
    <w:rsid w:val="00B45C1C"/>
    <w:rsid w:val="00B53A97"/>
    <w:rsid w:val="00B55D1B"/>
    <w:rsid w:val="00B5695A"/>
    <w:rsid w:val="00B7189A"/>
    <w:rsid w:val="00B81623"/>
    <w:rsid w:val="00B82E75"/>
    <w:rsid w:val="00BD17C8"/>
    <w:rsid w:val="00BF368A"/>
    <w:rsid w:val="00BF5B87"/>
    <w:rsid w:val="00C1632A"/>
    <w:rsid w:val="00C22AA4"/>
    <w:rsid w:val="00C259CF"/>
    <w:rsid w:val="00C62265"/>
    <w:rsid w:val="00C84B0D"/>
    <w:rsid w:val="00C86642"/>
    <w:rsid w:val="00CB59FD"/>
    <w:rsid w:val="00CF7597"/>
    <w:rsid w:val="00D23CEB"/>
    <w:rsid w:val="00D34B11"/>
    <w:rsid w:val="00D426B4"/>
    <w:rsid w:val="00D5465D"/>
    <w:rsid w:val="00D61C57"/>
    <w:rsid w:val="00D67545"/>
    <w:rsid w:val="00D87676"/>
    <w:rsid w:val="00D87E30"/>
    <w:rsid w:val="00D90DB6"/>
    <w:rsid w:val="00D936AC"/>
    <w:rsid w:val="00DA2108"/>
    <w:rsid w:val="00DB3C44"/>
    <w:rsid w:val="00DD1E7C"/>
    <w:rsid w:val="00DD20D1"/>
    <w:rsid w:val="00DE2F63"/>
    <w:rsid w:val="00E01E79"/>
    <w:rsid w:val="00E06B7C"/>
    <w:rsid w:val="00E125AB"/>
    <w:rsid w:val="00E81259"/>
    <w:rsid w:val="00F12B02"/>
    <w:rsid w:val="00F4720C"/>
    <w:rsid w:val="00F503A6"/>
    <w:rsid w:val="00F52745"/>
    <w:rsid w:val="00F65496"/>
    <w:rsid w:val="00F81D46"/>
    <w:rsid w:val="00FB407F"/>
    <w:rsid w:val="00FD2ECC"/>
    <w:rsid w:val="00FE4F6D"/>
    <w:rsid w:val="00FE5744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9313"/>
  <w15:docId w15:val="{D15DBE1C-6B29-4BC6-8627-B9948953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0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4">
    <w:name w:val="Hyperlink"/>
    <w:basedOn w:val="a0"/>
    <w:uiPriority w:val="99"/>
    <w:unhideWhenUsed/>
    <w:rsid w:val="00D426B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34B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4B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4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4B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4B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4B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4B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rsid w:val="00F12B02"/>
  </w:style>
  <w:style w:type="character" w:styleId="ad">
    <w:name w:val="footnote reference"/>
    <w:uiPriority w:val="99"/>
    <w:rsid w:val="00F12B02"/>
    <w:rPr>
      <w:vertAlign w:val="superscript"/>
    </w:rPr>
  </w:style>
  <w:style w:type="paragraph" w:customStyle="1" w:styleId="ae">
    <w:name w:val="Содержимое таблицы"/>
    <w:basedOn w:val="a"/>
    <w:rsid w:val="00F12B02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footnote text"/>
    <w:basedOn w:val="a"/>
    <w:link w:val="af0"/>
    <w:uiPriority w:val="99"/>
    <w:rsid w:val="00F12B02"/>
    <w:pPr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af0">
    <w:name w:val="Текст сноски Знак"/>
    <w:basedOn w:val="a0"/>
    <w:link w:val="af"/>
    <w:uiPriority w:val="99"/>
    <w:rsid w:val="00F12B02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F12B02"/>
    <w:pPr>
      <w:suppressAutoHyphens/>
      <w:spacing w:after="200"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table" w:styleId="af1">
    <w:name w:val="Table Grid"/>
    <w:basedOn w:val="a1"/>
    <w:uiPriority w:val="39"/>
    <w:rsid w:val="002B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893A55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2">
    <w:name w:val="Revision"/>
    <w:hidden/>
    <w:uiPriority w:val="99"/>
    <w:semiHidden/>
    <w:rsid w:val="00F52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6D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46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99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7.uglich@yar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7.uglich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D694-DD32-40B8-9E70-FDA8E298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Полищук</dc:creator>
  <cp:lastModifiedBy>Admin</cp:lastModifiedBy>
  <cp:revision>2</cp:revision>
  <cp:lastPrinted>2024-01-18T09:31:00Z</cp:lastPrinted>
  <dcterms:created xsi:type="dcterms:W3CDTF">2024-01-30T12:55:00Z</dcterms:created>
  <dcterms:modified xsi:type="dcterms:W3CDTF">2024-01-30T12:55:00Z</dcterms:modified>
</cp:coreProperties>
</file>