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C5" w:rsidRPr="0051073D" w:rsidRDefault="001547C5" w:rsidP="0015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7C5" w:rsidRPr="0051073D" w:rsidRDefault="009707AB" w:rsidP="0015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547C5"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 конкурсе учебных материалов по обучению иностранному языку с применением современных средств обучения “</w:t>
      </w:r>
      <w:proofErr w:type="spellStart"/>
      <w:r w:rsidR="001547C5"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Trendy</w:t>
      </w:r>
      <w:proofErr w:type="spellEnd"/>
      <w:r w:rsidR="001547C5"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547C5"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Language</w:t>
      </w:r>
      <w:proofErr w:type="spellEnd"/>
      <w:r w:rsidR="001547C5"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547C5"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Teacher</w:t>
      </w:r>
      <w:proofErr w:type="spellEnd"/>
      <w:r w:rsidR="001547C5" w:rsidRPr="0051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(TLT)”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Традиция проведения ежегодного регионального конкурса учебных материалов по обучению иностранному языку с применением средств, способствующих достижению современных целей образования, в том числе развитии и воспитании обучающихся, “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Trendy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Language</w:t>
      </w:r>
      <w:proofErr w:type="spellEnd"/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(TLT)” (далее – Конкурс) снискала немалую известность в педагогическом сообществе Ярославской области. Растет с каждым годом число участников - соискателей званий «Победитель» и «Лауреат» популярного конкурса.</w:t>
      </w:r>
    </w:p>
    <w:p w:rsidR="009707AB" w:rsidRPr="0051073D" w:rsidRDefault="009707AB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Главная цель Конкурса - выявление и распространение опыта эффективного применения современных средств обучения иностранному языку. Сопутствующей целью Конкурса является предоставление учителям иностранных языков еще одной платформы для профессионального развития.</w:t>
      </w:r>
    </w:p>
    <w:p w:rsidR="001547C5" w:rsidRPr="0051073D" w:rsidRDefault="001547C5" w:rsidP="0097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этих целей в значительной мере способствует решение следующих задач:</w:t>
      </w:r>
    </w:p>
    <w:p w:rsidR="009707AB" w:rsidRPr="0051073D" w:rsidRDefault="009707AB" w:rsidP="009707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творческой активности учителей иностранного языка, в том числе, распространение результативного педагогического опыта;</w:t>
      </w:r>
    </w:p>
    <w:p w:rsidR="009707AB" w:rsidRPr="0051073D" w:rsidRDefault="009707AB" w:rsidP="009707AB">
      <w:pPr>
        <w:pStyle w:val="a5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профессионального общения учителей в сети Интернет.</w:t>
      </w:r>
    </w:p>
    <w:p w:rsidR="009707AB" w:rsidRPr="0051073D" w:rsidRDefault="009707AB" w:rsidP="009707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9707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 проводится по следующим номинациям: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уроке иностранного языка»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«Внеурочная деятельность»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«Пакет дидактических материалов».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Организаторами Конкурса являются ГАУ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ЯО Институт развития образования и ЯРОО «Ассоциация учителей английского языка»</w:t>
      </w:r>
    </w:p>
    <w:p w:rsidR="009707AB" w:rsidRPr="0051073D" w:rsidRDefault="009707AB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Настоящее положение определяет:</w:t>
      </w:r>
    </w:p>
    <w:p w:rsidR="001547C5" w:rsidRPr="0051073D" w:rsidRDefault="001547C5" w:rsidP="009707A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составу участников регионального этапа Конкурса;</w:t>
      </w:r>
    </w:p>
    <w:p w:rsidR="001547C5" w:rsidRPr="0051073D" w:rsidRDefault="001547C5" w:rsidP="009707A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порядок проведения Конкурса;</w:t>
      </w:r>
    </w:p>
    <w:p w:rsidR="001547C5" w:rsidRPr="0051073D" w:rsidRDefault="001547C5" w:rsidP="009707A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конкурсных материалов;</w:t>
      </w:r>
    </w:p>
    <w:p w:rsidR="001547C5" w:rsidRPr="0051073D" w:rsidRDefault="001547C5" w:rsidP="009707A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работ;</w:t>
      </w:r>
    </w:p>
    <w:p w:rsidR="001547C5" w:rsidRPr="0051073D" w:rsidRDefault="001547C5" w:rsidP="009707A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определения и награждения победителей и лауреатов регионального этапа Конкурса.</w:t>
      </w:r>
    </w:p>
    <w:p w:rsidR="001B11D6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Участие в Конкурсе</w:t>
      </w:r>
    </w:p>
    <w:p w:rsidR="001547C5" w:rsidRPr="0051073D" w:rsidRDefault="001547C5" w:rsidP="0097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учителя иностранного языка (английского, немецкого, французского), использующие в учебном процессе и внеурочной деятельности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технологии, в том числе информационные;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владеющие проектной культурой в профессиональной деятельности;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обладающие лидерскими качествами.</w:t>
      </w:r>
      <w:proofErr w:type="gramEnd"/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 Порядок проведения Конкурса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проведения Конкурса создается Организационный комитет Конкурса (дале</w:t>
      </w:r>
      <w:proofErr w:type="gram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Оргкомитет) в составе:</w:t>
      </w: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А.Н. – проректор ИРО;</w:t>
      </w: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Кривошея Г.Г. – председатель жюри Конкурса, учитель высшей квалификационной категории МОУ гимназии № 1 города Ярославля, почетный член Совета ЯРОО «Ассоциация учителей английского языка»</w:t>
      </w: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Е.Н. - учитель высшей квалификационной категории МОУ гимназии № 1 города Ярославля</w:t>
      </w: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Безенина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– 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учитель России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О.А. – доцент кафедры гуманитарных дисциплин ИРО.</w:t>
      </w:r>
    </w:p>
    <w:p w:rsidR="001547C5" w:rsidRPr="0051073D" w:rsidRDefault="001547C5" w:rsidP="0015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консультирует участников конкурса, проводит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Оргсеминар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- участников проекта в рамках профессионального сообщества учителей иностранного языка, осуществляет содействие в размещении конкурсных материалов на 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Ассоциации (</w:t>
      </w:r>
      <w:hyperlink r:id="rId6" w:history="1">
        <w:r w:rsidRPr="0051073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http://yartea.ru</w:t>
        </w:r>
      </w:hyperlink>
      <w:r w:rsidR="009707AB" w:rsidRPr="0051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ГАУ ДПО ЯО ИРО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DE6" w:rsidRPr="0051073D" w:rsidRDefault="00F22DE6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в два этапа.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Первый этап – с 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15.04.2018 г.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Второй этап проводится в два тура: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I тур – с 15.04 по 15.05 2018 г. – изучение и экспертная оценка представленных на Конкурс материалов.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II тур –</w:t>
      </w:r>
      <w:r w:rsidR="009707AB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15.05 по 20.05 2018 г. подведение итогов Конкурса.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 Требования к оформлению документов и конкурсных материалов</w:t>
      </w: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Конкурсные материалы должны соответствовать современным требованиям к учебному процессу, содержать список использованных источников и литературы.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 всем Материалам предъявляются определенные технические требования.</w:t>
      </w: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Текстовые материалы: текстовый редактор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</w:t>
      </w:r>
      <w:r w:rsidR="00F22DE6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формат страницы</w:t>
      </w:r>
      <w:proofErr w:type="gram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все поля 2 см, шрифт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– 14,</w:t>
      </w:r>
      <w:r w:rsidR="00F22DE6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одинарный межстрочный интервал.</w:t>
      </w: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материалы: формат программы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2003, объем до 5 Мб, программное обеспечение для интерактивных досок с копией в PDF. Презентационный материал должен сопровождаться подробными пояснениями для учителя.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 участию в Конкурсе не принимаются работы:</w:t>
      </w:r>
    </w:p>
    <w:p w:rsidR="001547C5" w:rsidRPr="0051073D" w:rsidRDefault="001547C5" w:rsidP="00F22D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технические требования;</w:t>
      </w:r>
    </w:p>
    <w:p w:rsidR="001547C5" w:rsidRPr="0051073D" w:rsidRDefault="001547C5" w:rsidP="00F22D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нарушающие авторские права третьих лиц (отсутствие авторства, источника и пометки «Для учебных целей»).</w:t>
      </w:r>
    </w:p>
    <w:p w:rsidR="00946D3F" w:rsidRPr="0051073D" w:rsidRDefault="00946D3F" w:rsidP="00946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D3F" w:rsidRPr="0051073D" w:rsidRDefault="00946D3F" w:rsidP="00946D3F">
      <w:pPr>
        <w:pStyle w:val="a5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3D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946D3F" w:rsidRPr="0051073D" w:rsidRDefault="00946D3F" w:rsidP="00946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D3F" w:rsidRPr="0051073D" w:rsidRDefault="00946D3F" w:rsidP="00946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73D">
        <w:rPr>
          <w:rFonts w:ascii="Times New Roman" w:hAnsi="Times New Roman" w:cs="Times New Roman"/>
          <w:sz w:val="28"/>
          <w:szCs w:val="28"/>
        </w:rPr>
        <w:t>4.5. 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946D3F" w:rsidRPr="0051073D" w:rsidRDefault="00946D3F" w:rsidP="00946D3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73D">
        <w:rPr>
          <w:rFonts w:ascii="Times New Roman" w:hAnsi="Times New Roman" w:cs="Times New Roman"/>
          <w:sz w:val="28"/>
          <w:szCs w:val="28"/>
        </w:rPr>
        <w:t xml:space="preserve">права на использование методических материалов Конкурса организатору Конкурса на основе простой (неисключительной) лицензии; </w:t>
      </w:r>
    </w:p>
    <w:p w:rsidR="00946D3F" w:rsidRPr="0051073D" w:rsidRDefault="00946D3F" w:rsidP="00946D3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73D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материалов.</w:t>
      </w:r>
    </w:p>
    <w:p w:rsidR="00946D3F" w:rsidRPr="0051073D" w:rsidRDefault="00946D3F" w:rsidP="0094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Критерии оценки: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целей и содержания;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содержания;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 потенциал;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грамотность;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оформления;</w:t>
      </w:r>
    </w:p>
    <w:p w:rsidR="001547C5" w:rsidRPr="0051073D" w:rsidRDefault="001547C5" w:rsidP="00F22DE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 оригинальность авторской разработки.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6. Подведение итогов Конкурса</w:t>
      </w: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итогам Конкурса определяются победители в каждой отдельной номинации.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Победители награждаются дипломами</w:t>
      </w:r>
      <w:r w:rsidR="00FD69D7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Все участники получают сертификат участника Конкурса.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 результатам экспертизы оформляется протокол заседания жюри Конкурса.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Награждение победителей состоится в июне на открытии серии семинаров </w:t>
      </w:r>
      <w:r w:rsidR="00F22DE6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«Летняя школа».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 итогам конкурса работы размещаются на сайте ЯРОО «Ассоциация учителей английского языка»</w:t>
      </w:r>
      <w:r w:rsidR="00F22DE6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ГАУ ДПО ЯО ИРО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7C5" w:rsidRPr="0051073D" w:rsidRDefault="001547C5" w:rsidP="0015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7.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Конкурса</w:t>
      </w:r>
    </w:p>
    <w:p w:rsidR="001547C5" w:rsidRPr="0051073D" w:rsidRDefault="001547C5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Конкурса проводится путём публикации его положения и итогов на сайте ассоциации </w:t>
      </w:r>
      <w:hyperlink r:id="rId7" w:history="1">
        <w:r w:rsidR="00F22DE6" w:rsidRPr="0051073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http://yartea.ru</w:t>
        </w:r>
      </w:hyperlink>
      <w:r w:rsidR="00F22DE6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ГАУ ДПО ЯО ИРО.</w:t>
      </w:r>
    </w:p>
    <w:p w:rsidR="00F22DE6" w:rsidRPr="0051073D" w:rsidRDefault="00F22DE6" w:rsidP="00F2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Конкурс проводится дистанционно с использованием </w:t>
      </w:r>
      <w:proofErr w:type="gram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DE6" w:rsidRPr="0051073D" w:rsidRDefault="00F22DE6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Регистрация участников Конкурса осуществляется одновременно с представлением конкурсных материалов по электронной почте </w:t>
      </w: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yartea@list.ru</w:t>
      </w:r>
    </w:p>
    <w:p w:rsidR="00F22DE6" w:rsidRPr="0051073D" w:rsidRDefault="00F22DE6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Регистрация участников подразумевает следующие действия:</w:t>
      </w: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</w:t>
      </w:r>
      <w:r w:rsidR="00F22DE6"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регистрационной формы</w:t>
      </w: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Отправка регистрационной формы и комплекта Материалов на адрес</w:t>
      </w: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yartea@list.ru </w:t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в теме письма «TLT </w:t>
      </w:r>
      <w:proofErr w:type="spellStart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contest</w:t>
      </w:r>
      <w:proofErr w:type="spellEnd"/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2DE6" w:rsidRPr="0051073D" w:rsidRDefault="00F22DE6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C5" w:rsidRPr="0051073D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F22DE6" w:rsidRPr="0051073D" w:rsidRDefault="00F22DE6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5" w:rsidRDefault="001547C5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Конкурса КРИВОШЕЯ ГАЛИНА ГРИГОРЬЕВНА, учитель высшей квалификационной категории МОУ гимназии № 1 города Ярославля, почетный член Совета ЯРОО «Ассоциация учителей английского языка». Электронный адрес: gal-krivosheya@yandex.ru</w:t>
      </w:r>
    </w:p>
    <w:p w:rsidR="009F1258" w:rsidRPr="0051073D" w:rsidRDefault="009F1258" w:rsidP="0051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49FB" w:rsidRPr="0051073D" w:rsidRDefault="001547C5" w:rsidP="0051073D">
      <w:pPr>
        <w:jc w:val="both"/>
        <w:rPr>
          <w:rFonts w:ascii="Times New Roman" w:hAnsi="Times New Roman" w:cs="Times New Roman"/>
          <w:sz w:val="28"/>
          <w:szCs w:val="28"/>
        </w:rPr>
      </w:pP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sectPr w:rsidR="006349FB" w:rsidRPr="0051073D" w:rsidSect="0063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DDD"/>
    <w:multiLevelType w:val="multilevel"/>
    <w:tmpl w:val="A72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B4FA6"/>
    <w:multiLevelType w:val="hybridMultilevel"/>
    <w:tmpl w:val="DD0CB6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751A80"/>
    <w:multiLevelType w:val="hybridMultilevel"/>
    <w:tmpl w:val="A9584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8A53C9"/>
    <w:multiLevelType w:val="multilevel"/>
    <w:tmpl w:val="000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F7AB6"/>
    <w:multiLevelType w:val="multilevel"/>
    <w:tmpl w:val="DC0075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20E31CD"/>
    <w:multiLevelType w:val="hybridMultilevel"/>
    <w:tmpl w:val="A3AED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AB115C"/>
    <w:multiLevelType w:val="multilevel"/>
    <w:tmpl w:val="345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2994853"/>
    <w:multiLevelType w:val="multilevel"/>
    <w:tmpl w:val="9EA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651A1"/>
    <w:multiLevelType w:val="hybridMultilevel"/>
    <w:tmpl w:val="C5E45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B534C1"/>
    <w:multiLevelType w:val="hybridMultilevel"/>
    <w:tmpl w:val="2FA68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7824E1"/>
    <w:multiLevelType w:val="multilevel"/>
    <w:tmpl w:val="14161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7C5"/>
    <w:rsid w:val="001547C5"/>
    <w:rsid w:val="001B11D6"/>
    <w:rsid w:val="0051073D"/>
    <w:rsid w:val="006349FB"/>
    <w:rsid w:val="0069078E"/>
    <w:rsid w:val="00946D3F"/>
    <w:rsid w:val="009707AB"/>
    <w:rsid w:val="009F1258"/>
    <w:rsid w:val="00F22DE6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547C5"/>
  </w:style>
  <w:style w:type="character" w:styleId="a4">
    <w:name w:val="Hyperlink"/>
    <w:basedOn w:val="a0"/>
    <w:uiPriority w:val="99"/>
    <w:unhideWhenUsed/>
    <w:rsid w:val="001547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rte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te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 Соколова</cp:lastModifiedBy>
  <cp:revision>6</cp:revision>
  <cp:lastPrinted>2018-01-25T13:34:00Z</cp:lastPrinted>
  <dcterms:created xsi:type="dcterms:W3CDTF">2017-12-10T15:52:00Z</dcterms:created>
  <dcterms:modified xsi:type="dcterms:W3CDTF">2018-01-25T13:35:00Z</dcterms:modified>
</cp:coreProperties>
</file>