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15" w:rsidRPr="006B7872" w:rsidRDefault="00B51115" w:rsidP="00B51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Региональный проект </w:t>
      </w:r>
      <w:r w:rsidRPr="006B7872">
        <w:rPr>
          <w:rFonts w:ascii="Times New Roman" w:hAnsi="Times New Roman" w:cs="Times New Roman"/>
          <w:b/>
          <w:sz w:val="28"/>
          <w:szCs w:val="28"/>
        </w:rPr>
        <w:t>«Развитие образцов субъектно-ориентированного педагогического процесса в основной школе в рамках реализации ФГОС»</w:t>
      </w:r>
    </w:p>
    <w:p w:rsidR="00B51115" w:rsidRDefault="00B51115" w:rsidP="00B511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РЕАЛИЗАЦИИ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6"/>
        <w:gridCol w:w="2124"/>
        <w:gridCol w:w="2550"/>
        <w:gridCol w:w="1132"/>
        <w:gridCol w:w="2953"/>
      </w:tblGrid>
      <w:tr w:rsidR="00B51115" w:rsidRPr="000D56C6" w:rsidTr="0001541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 xml:space="preserve">№ </w:t>
            </w:r>
            <w:proofErr w:type="gramStart"/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п</w:t>
            </w:r>
            <w:proofErr w:type="gramEnd"/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/п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 xml:space="preserve">Наименование задачи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 xml:space="preserve">Наименование мероприятия </w:t>
            </w:r>
          </w:p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Сроки реализации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 xml:space="preserve">Ожидаемый конечный результат реализации этапа проекта </w:t>
            </w:r>
          </w:p>
        </w:tc>
      </w:tr>
      <w:tr w:rsidR="00B51115" w:rsidRPr="000D56C6" w:rsidTr="00015416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Lucida Sans Unicode" w:hAnsi="Times New Roman" w:cs="font331"/>
                <w:b/>
                <w:color w:val="00000A"/>
                <w:kern w:val="1"/>
                <w:sz w:val="20"/>
                <w:szCs w:val="20"/>
              </w:rPr>
            </w:pPr>
            <w:r w:rsidRPr="000D56C6">
              <w:rPr>
                <w:rFonts w:ascii="Times New Roman" w:eastAsia="Lucida Sans Unicode" w:hAnsi="Times New Roman" w:cs="font331"/>
                <w:b/>
                <w:color w:val="00000A"/>
                <w:kern w:val="1"/>
                <w:sz w:val="20"/>
                <w:szCs w:val="20"/>
              </w:rPr>
              <w:t>ЭТАП 1. (</w:t>
            </w:r>
            <w:r w:rsidRPr="000D56C6">
              <w:rPr>
                <w:rFonts w:ascii="Times New Roman" w:eastAsia="Lucida Sans Unicode" w:hAnsi="Times New Roman" w:cs="font331"/>
                <w:i/>
                <w:color w:val="00000A"/>
                <w:kern w:val="1"/>
                <w:sz w:val="20"/>
                <w:szCs w:val="20"/>
              </w:rPr>
              <w:t xml:space="preserve">наименование этапа, срок) </w:t>
            </w:r>
            <w:r w:rsidRPr="000D56C6">
              <w:rPr>
                <w:rFonts w:ascii="Times New Roman" w:eastAsia="Lucida Sans Unicode" w:hAnsi="Times New Roman" w:cs="font331"/>
                <w:b/>
                <w:color w:val="00000A"/>
                <w:kern w:val="1"/>
                <w:sz w:val="20"/>
                <w:szCs w:val="20"/>
              </w:rPr>
              <w:t>Апробация предложенных решения обеспечения педагогического процесса, корректировка практики образования в соответствии с выработанным пониманием требований ФГОС</w:t>
            </w:r>
            <w:proofErr w:type="gramStart"/>
            <w:r w:rsidRPr="000D56C6">
              <w:rPr>
                <w:rFonts w:ascii="Times New Roman" w:eastAsia="Lucida Sans Unicode" w:hAnsi="Times New Roman" w:cs="font331"/>
                <w:b/>
                <w:color w:val="00000A"/>
                <w:kern w:val="1"/>
                <w:sz w:val="20"/>
                <w:szCs w:val="20"/>
              </w:rPr>
              <w:t xml:space="preserve"> ;</w:t>
            </w:r>
            <w:proofErr w:type="gramEnd"/>
            <w:r w:rsidRPr="000D56C6">
              <w:rPr>
                <w:rFonts w:ascii="Times New Roman" w:eastAsia="Lucida Sans Unicode" w:hAnsi="Times New Roman" w:cs="font331"/>
                <w:b/>
                <w:color w:val="00000A"/>
                <w:kern w:val="1"/>
                <w:sz w:val="20"/>
                <w:szCs w:val="20"/>
              </w:rPr>
              <w:t xml:space="preserve"> 1 год ( на примере преподавателей естественно-математического цикла СОШ – участников Проекта) </w:t>
            </w:r>
          </w:p>
        </w:tc>
      </w:tr>
      <w:tr w:rsidR="00B51115" w:rsidRPr="000D56C6" w:rsidTr="0001541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0"/>
                <w:szCs w:val="20"/>
              </w:rPr>
            </w:pPr>
            <w:proofErr w:type="spellStart"/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0"/>
                <w:szCs w:val="20"/>
              </w:rPr>
              <w:t>Соорганизация</w:t>
            </w:r>
            <w:proofErr w:type="spellEnd"/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0"/>
                <w:szCs w:val="20"/>
              </w:rPr>
              <w:t xml:space="preserve"> разработчиков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ind w:left="7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Запускающий семинар.</w:t>
            </w:r>
          </w:p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ind w:left="7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Февраль 2014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</w:tr>
      <w:tr w:rsidR="00B51115" w:rsidRPr="000D56C6" w:rsidTr="0001541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ind w:left="7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Семинар 1. «Инструментарий решения задачи №1 Проекта» - проводится в каждом М/Р</w:t>
            </w:r>
            <w:proofErr w:type="gramStart"/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 xml:space="preserve"> .</w:t>
            </w:r>
            <w:proofErr w:type="gramEnd"/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 xml:space="preserve"> </w:t>
            </w:r>
          </w:p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ind w:left="7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Март 2014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</w:tr>
      <w:tr w:rsidR="00B51115" w:rsidRPr="000D56C6" w:rsidTr="0001541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tabs>
                <w:tab w:val="left" w:pos="148"/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  <w:t>Рекомендации по реализации ПП субъектно-ориентированного типа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Консультационное сопровождение преподавателей естественно-математического цикла СОШ – участников Проекта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  <w:t xml:space="preserve">Рекомендации по реализации ПП субъектно-ориентированного типа </w:t>
            </w:r>
          </w:p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</w:p>
        </w:tc>
      </w:tr>
      <w:tr w:rsidR="00B51115" w:rsidRPr="000D56C6" w:rsidTr="0001541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tabs>
                <w:tab w:val="left" w:pos="148"/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  <w:t>Требования субъектно-ориентированного образования к образовательной среде школы и инфраструктурным элементам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ind w:left="7"/>
              <w:rPr>
                <w:rFonts w:ascii="Times New Roman" w:eastAsia="Lucida Sans Unicode" w:hAnsi="Times New Roman" w:cs="font331"/>
                <w:b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b/>
                <w:color w:val="00000A"/>
                <w:kern w:val="1"/>
                <w:sz w:val="24"/>
                <w:szCs w:val="24"/>
              </w:rPr>
              <w:t xml:space="preserve">Семинар (3дня) в </w:t>
            </w:r>
            <w:proofErr w:type="spellStart"/>
            <w:r w:rsidRPr="000D56C6">
              <w:rPr>
                <w:rFonts w:ascii="Times New Roman" w:eastAsia="Lucida Sans Unicode" w:hAnsi="Times New Roman" w:cs="font331"/>
                <w:b/>
                <w:color w:val="00000A"/>
                <w:kern w:val="1"/>
                <w:sz w:val="24"/>
                <w:szCs w:val="24"/>
              </w:rPr>
              <w:t>оргдеятельностной</w:t>
            </w:r>
            <w:proofErr w:type="spellEnd"/>
            <w:r w:rsidRPr="000D56C6">
              <w:rPr>
                <w:rFonts w:ascii="Times New Roman" w:eastAsia="Lucida Sans Unicode" w:hAnsi="Times New Roman" w:cs="font331"/>
                <w:b/>
                <w:color w:val="00000A"/>
                <w:kern w:val="1"/>
                <w:sz w:val="24"/>
                <w:szCs w:val="24"/>
              </w:rPr>
              <w:t xml:space="preserve"> форме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Июнь 2014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  <w:t>Руководство по проектированию образовательной среды, отвечающей требованиям ФГОС</w:t>
            </w:r>
          </w:p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</w:p>
        </w:tc>
      </w:tr>
      <w:tr w:rsidR="00B51115" w:rsidRPr="000D56C6" w:rsidTr="0001541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tabs>
                <w:tab w:val="left" w:pos="148"/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  <w:t>Итоговый семинар первого этапа - представление отчетных материалов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Декабрь 2014 г.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</w:tr>
      <w:tr w:rsidR="00B51115" w:rsidRPr="000D56C6" w:rsidTr="00015416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b/>
                <w:color w:val="00000A"/>
                <w:kern w:val="1"/>
                <w:sz w:val="20"/>
                <w:szCs w:val="20"/>
              </w:rPr>
            </w:pPr>
            <w:r w:rsidRPr="000D56C6">
              <w:rPr>
                <w:rFonts w:ascii="Times New Roman" w:eastAsia="Lucida Sans Unicode" w:hAnsi="Times New Roman" w:cs="font331"/>
                <w:b/>
                <w:color w:val="00000A"/>
                <w:kern w:val="1"/>
                <w:sz w:val="20"/>
                <w:szCs w:val="20"/>
              </w:rPr>
              <w:t>ЭТАП 2. (</w:t>
            </w:r>
            <w:r w:rsidRPr="000D56C6">
              <w:rPr>
                <w:rFonts w:ascii="Times New Roman" w:eastAsia="Lucida Sans Unicode" w:hAnsi="Times New Roman" w:cs="font331"/>
                <w:i/>
                <w:color w:val="00000A"/>
                <w:kern w:val="1"/>
                <w:sz w:val="20"/>
                <w:szCs w:val="20"/>
              </w:rPr>
              <w:t xml:space="preserve">наименование этапа, срок реализации) </w:t>
            </w:r>
            <w:r w:rsidRPr="000D56C6">
              <w:rPr>
                <w:rFonts w:ascii="Times New Roman" w:eastAsia="Lucida Sans Unicode" w:hAnsi="Times New Roman" w:cs="font331"/>
                <w:b/>
                <w:color w:val="00000A"/>
                <w:kern w:val="1"/>
                <w:sz w:val="20"/>
                <w:szCs w:val="20"/>
              </w:rPr>
              <w:t xml:space="preserve">Систематизация (оформление целостной системы) опыта реализации педагогического процесса </w:t>
            </w:r>
            <w:proofErr w:type="spellStart"/>
            <w:r w:rsidRPr="000D56C6">
              <w:rPr>
                <w:rFonts w:ascii="Times New Roman" w:eastAsia="Lucida Sans Unicode" w:hAnsi="Times New Roman" w:cs="font331"/>
                <w:b/>
                <w:color w:val="00000A"/>
                <w:kern w:val="1"/>
                <w:sz w:val="20"/>
                <w:szCs w:val="20"/>
              </w:rPr>
              <w:t>субъектно</w:t>
            </w:r>
            <w:proofErr w:type="spellEnd"/>
            <w:r w:rsidRPr="000D56C6">
              <w:rPr>
                <w:rFonts w:ascii="Times New Roman" w:eastAsia="Lucida Sans Unicode" w:hAnsi="Times New Roman" w:cs="font331"/>
                <w:b/>
                <w:color w:val="00000A"/>
                <w:kern w:val="1"/>
                <w:sz w:val="20"/>
                <w:szCs w:val="20"/>
              </w:rPr>
              <w:t xml:space="preserve"> – ориентированного типа, наработка практики взаимоотношений с инфраструктурными элементами образовательной среды СОШ; - 2-ой год Проекта</w:t>
            </w:r>
          </w:p>
        </w:tc>
      </w:tr>
      <w:tr w:rsidR="00B51115" w:rsidRPr="000D56C6" w:rsidTr="0001541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tabs>
                <w:tab w:val="left" w:pos="148"/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ind w:left="7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Семинар 2. «Образовательная среда как ресурс СОПП» - проводится в каждом М/</w:t>
            </w:r>
            <w:proofErr w:type="gramStart"/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Р</w:t>
            </w:r>
            <w:proofErr w:type="gramEnd"/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Февраль 2015 г.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</w:tr>
      <w:tr w:rsidR="00B51115" w:rsidRPr="000D56C6" w:rsidTr="0001541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tabs>
                <w:tab w:val="left" w:pos="148"/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  <w:t xml:space="preserve">Рекомендации по </w:t>
            </w: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  <w:lastRenderedPageBreak/>
              <w:t>реализации ПП субъектно-ориентированного типа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lastRenderedPageBreak/>
              <w:t xml:space="preserve">Консультационное </w:t>
            </w: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lastRenderedPageBreak/>
              <w:t>сопровождение участников Проекта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  <w:t xml:space="preserve">Руководство по </w:t>
            </w:r>
            <w:r w:rsidRPr="000D56C6"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  <w:lastRenderedPageBreak/>
              <w:t>использованию инструментария анализа практики реализации ПП</w:t>
            </w:r>
          </w:p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</w:tr>
      <w:tr w:rsidR="00B51115" w:rsidRPr="000D56C6" w:rsidTr="0001541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tabs>
                <w:tab w:val="left" w:pos="148"/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  <w:t>Требования субъектно-ориентированного образования к образовательной среде школы и инфраструктурным элементам.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  <w:t>Конференция «Образовательный потенциал муниципального района»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  <w:t>Ресурсы муниципального района для субъектно-ориентированного образования</w:t>
            </w:r>
          </w:p>
        </w:tc>
      </w:tr>
      <w:tr w:rsidR="00B51115" w:rsidRPr="000D56C6" w:rsidTr="0001541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tabs>
                <w:tab w:val="left" w:pos="148"/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  <w:t>Вариативная система организации персонифицированного повышения квалификации педагогов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115" w:rsidRPr="000D56C6" w:rsidRDefault="00B51115" w:rsidP="00015416">
            <w:pPr>
              <w:tabs>
                <w:tab w:val="left" w:pos="148"/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  <w:t>Семинар обмена опытом «Практика вариативного повышения квалификации педагогических работников»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  <w:t>Ресурсы повышения квалификации работников муниципального района (классифицированный перечень)</w:t>
            </w:r>
          </w:p>
        </w:tc>
      </w:tr>
      <w:tr w:rsidR="00B51115" w:rsidRPr="000D56C6" w:rsidTr="0001541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tabs>
                <w:tab w:val="left" w:pos="148"/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  <w:t>Итоговый семинар второго этапа - представление отчетных материалов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Декабрь 2015 г.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</w:tr>
      <w:tr w:rsidR="00B51115" w:rsidRPr="000D56C6" w:rsidTr="00015416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b/>
                <w:color w:val="00000A"/>
                <w:kern w:val="1"/>
                <w:sz w:val="20"/>
                <w:szCs w:val="20"/>
              </w:rPr>
            </w:pPr>
            <w:r w:rsidRPr="000D56C6">
              <w:rPr>
                <w:rFonts w:ascii="Times New Roman" w:eastAsia="Lucida Sans Unicode" w:hAnsi="Times New Roman" w:cs="font331"/>
                <w:b/>
                <w:color w:val="00000A"/>
                <w:kern w:val="1"/>
                <w:sz w:val="20"/>
                <w:szCs w:val="20"/>
              </w:rPr>
              <w:t>ЭТАП 3. (</w:t>
            </w:r>
            <w:r w:rsidRPr="000D56C6">
              <w:rPr>
                <w:rFonts w:ascii="Times New Roman" w:eastAsia="Lucida Sans Unicode" w:hAnsi="Times New Roman" w:cs="font331"/>
                <w:i/>
                <w:color w:val="00000A"/>
                <w:kern w:val="1"/>
                <w:sz w:val="20"/>
                <w:szCs w:val="20"/>
              </w:rPr>
              <w:t>наименование этапа, срок реализации)</w:t>
            </w:r>
            <w:r w:rsidRPr="000D56C6">
              <w:rPr>
                <w:rFonts w:ascii="Times New Roman" w:eastAsia="Lucida Sans Unicode" w:hAnsi="Times New Roman" w:cs="font331"/>
                <w:b/>
                <w:color w:val="00000A"/>
                <w:kern w:val="1"/>
                <w:sz w:val="20"/>
                <w:szCs w:val="20"/>
              </w:rPr>
              <w:t xml:space="preserve"> Диссеминация опыта – 3-ий год</w:t>
            </w:r>
          </w:p>
        </w:tc>
      </w:tr>
      <w:tr w:rsidR="00B51115" w:rsidRPr="000D56C6" w:rsidTr="0001541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tabs>
                <w:tab w:val="left" w:pos="148"/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ind w:left="7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Семинар 3. «Роль СОПП в решении социальных задач ФГОС» - проводится в каждом М/</w:t>
            </w:r>
            <w:proofErr w:type="gramStart"/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Р</w:t>
            </w:r>
            <w:proofErr w:type="gramEnd"/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Февраль 2016 г.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</w:p>
        </w:tc>
      </w:tr>
      <w:tr w:rsidR="00B51115" w:rsidRPr="000D56C6" w:rsidTr="0001541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tabs>
                <w:tab w:val="left" w:pos="148"/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  <w:t>Рекомендации по реализации ПП субъектно-ориентированного типа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Консультационное сопровождение участников Проекта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  <w:t>Рекомендации диссеминации опыта субъектно-ориентированного образования</w:t>
            </w:r>
          </w:p>
        </w:tc>
      </w:tr>
      <w:tr w:rsidR="00B51115" w:rsidRPr="000D56C6" w:rsidTr="0001541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tabs>
                <w:tab w:val="left" w:pos="148"/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  <w:t>Требования субъектно-ориентированного образования к образовательной среде школы и инфраструктурным элементам.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tabs>
                <w:tab w:val="left" w:pos="708"/>
              </w:tabs>
              <w:suppressAutoHyphens/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</w:p>
          <w:p w:rsidR="00B51115" w:rsidRPr="000D56C6" w:rsidRDefault="00B51115" w:rsidP="00015416">
            <w:pPr>
              <w:tabs>
                <w:tab w:val="left" w:pos="708"/>
              </w:tabs>
              <w:suppressAutoHyphens/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</w:p>
          <w:p w:rsidR="00B51115" w:rsidRPr="000D56C6" w:rsidRDefault="00B51115" w:rsidP="00015416">
            <w:pPr>
              <w:tabs>
                <w:tab w:val="left" w:pos="708"/>
              </w:tabs>
              <w:suppressAutoHyphens/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  <w:t>Конференция «Социальные эффекты образования в муниципальном районе»</w:t>
            </w:r>
          </w:p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  <w:t>Рекомендации по использованию образовательного пространства для реализации требований ФГОС</w:t>
            </w:r>
          </w:p>
        </w:tc>
      </w:tr>
      <w:tr w:rsidR="00B51115" w:rsidRPr="000D56C6" w:rsidTr="0001541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tabs>
                <w:tab w:val="left" w:pos="148"/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  <w:t>Вариативная система организации персонифицированного повышения квалификации педагогов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  <w:t xml:space="preserve">Описание вариативной </w:t>
            </w:r>
            <w:proofErr w:type="gramStart"/>
            <w:r w:rsidRPr="000D56C6"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  <w:t>системы повышения квалификации работников образования</w:t>
            </w:r>
            <w:proofErr w:type="gramEnd"/>
          </w:p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</w:p>
        </w:tc>
      </w:tr>
      <w:tr w:rsidR="00B51115" w:rsidRPr="000D56C6" w:rsidTr="0001541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tabs>
                <w:tab w:val="left" w:pos="148"/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tabs>
                <w:tab w:val="left" w:pos="148"/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</w:rPr>
              <w:t>Итоговый семинар третьего этапа - представление отчетных материалов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</w:pPr>
            <w:r w:rsidRPr="000D56C6">
              <w:rPr>
                <w:rFonts w:ascii="Times New Roman" w:eastAsia="Lucida Sans Unicode" w:hAnsi="Times New Roman" w:cs="font331"/>
                <w:color w:val="00000A"/>
                <w:kern w:val="1"/>
                <w:sz w:val="24"/>
                <w:szCs w:val="24"/>
              </w:rPr>
              <w:t>Декабрь 2016 г.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115" w:rsidRPr="000D56C6" w:rsidRDefault="00B51115" w:rsidP="00015416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Lucida Sans Unicode" w:hAnsi="Calibri" w:cs="font331"/>
                <w:color w:val="00000A"/>
                <w:kern w:val="1"/>
              </w:rPr>
            </w:pPr>
          </w:p>
        </w:tc>
      </w:tr>
    </w:tbl>
    <w:p w:rsidR="00F35D14" w:rsidRDefault="00F35D14"/>
    <w:sectPr w:rsidR="00F35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15"/>
    <w:rsid w:val="00035451"/>
    <w:rsid w:val="00083FF2"/>
    <w:rsid w:val="000C08C5"/>
    <w:rsid w:val="00106119"/>
    <w:rsid w:val="001318BC"/>
    <w:rsid w:val="001C79BC"/>
    <w:rsid w:val="002F3637"/>
    <w:rsid w:val="003020F3"/>
    <w:rsid w:val="003D3B75"/>
    <w:rsid w:val="004746D3"/>
    <w:rsid w:val="004762A2"/>
    <w:rsid w:val="004B02F5"/>
    <w:rsid w:val="00607C4E"/>
    <w:rsid w:val="006A0E61"/>
    <w:rsid w:val="008C6A63"/>
    <w:rsid w:val="009949A7"/>
    <w:rsid w:val="00A67EF1"/>
    <w:rsid w:val="00B51115"/>
    <w:rsid w:val="00B97630"/>
    <w:rsid w:val="00BB4626"/>
    <w:rsid w:val="00D06CBC"/>
    <w:rsid w:val="00D15382"/>
    <w:rsid w:val="00DA084E"/>
    <w:rsid w:val="00DC613B"/>
    <w:rsid w:val="00E71595"/>
    <w:rsid w:val="00F35D14"/>
    <w:rsid w:val="00FC6CBB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2902</Characters>
  <Application>Microsoft Office Word</Application>
  <DocSecurity>0</DocSecurity>
  <Lines>24</Lines>
  <Paragraphs>6</Paragraphs>
  <ScaleCrop>false</ScaleCrop>
  <Company>Krokoz™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Новикова</dc:creator>
  <cp:lastModifiedBy>Наталья Николаевна Новикова</cp:lastModifiedBy>
  <cp:revision>2</cp:revision>
  <dcterms:created xsi:type="dcterms:W3CDTF">2014-07-03T11:28:00Z</dcterms:created>
  <dcterms:modified xsi:type="dcterms:W3CDTF">2014-07-03T12:38:00Z</dcterms:modified>
</cp:coreProperties>
</file>