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Документ предоставлен </w:t>
      </w:r>
      <w:hyperlink r:id="rId4" w:history="1">
        <w:r>
          <w:rPr>
            <w:rFonts w:cs="Times New Roman"/>
            <w:color w:val="0000FF"/>
            <w:szCs w:val="24"/>
          </w:rPr>
          <w:t>КонсультантПлюс</w:t>
        </w:r>
      </w:hyperlink>
      <w:r>
        <w:rPr>
          <w:rFonts w:cs="Times New Roman"/>
          <w:szCs w:val="24"/>
        </w:rPr>
        <w:br/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bookmarkStart w:id="0" w:name="Par1"/>
      <w:bookmarkEnd w:id="0"/>
      <w:r>
        <w:rPr>
          <w:rFonts w:cs="Times New Roman"/>
          <w:b/>
          <w:bCs/>
          <w:szCs w:val="24"/>
        </w:rPr>
        <w:t>ПРАВИТЕЛЬСТВО РОССИЙСКОЙ ФЕДЕРАЦИИ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ПОСТАНОВЛЕНИЕ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1 октября 2002 г. N 724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 ПРОДОЛЖИТЕЛЬНОСТИ ЕЖЕГОДНОГО ОСНОВНОГО УДЛИНЕННОГО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ОПЛАЧИВАЕМОГО ОТПУСКА, ПРЕДОСТАВЛЯЕМОГО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ПЕДАГОГИЧЕСКИМ РАБОТНИКАМ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Список изменяющих документов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Постановлений Правительства РФ от 29.11.2003 </w:t>
      </w:r>
      <w:hyperlink r:id="rId5" w:history="1">
        <w:r>
          <w:rPr>
            <w:rFonts w:cs="Times New Roman"/>
            <w:color w:val="0000FF"/>
            <w:szCs w:val="24"/>
          </w:rPr>
          <w:t>N 726</w:t>
        </w:r>
      </w:hyperlink>
      <w:r>
        <w:rPr>
          <w:rFonts w:cs="Times New Roman"/>
          <w:szCs w:val="24"/>
        </w:rPr>
        <w:t>,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11.05.2007 </w:t>
      </w:r>
      <w:hyperlink r:id="rId6" w:history="1">
        <w:r>
          <w:rPr>
            <w:rFonts w:cs="Times New Roman"/>
            <w:color w:val="0000FF"/>
            <w:szCs w:val="24"/>
          </w:rPr>
          <w:t>N 283</w:t>
        </w:r>
      </w:hyperlink>
      <w:r>
        <w:rPr>
          <w:rFonts w:cs="Times New Roman"/>
          <w:szCs w:val="24"/>
        </w:rPr>
        <w:t xml:space="preserve">, от 18.08.2008 </w:t>
      </w:r>
      <w:hyperlink r:id="rId7" w:history="1">
        <w:r>
          <w:rPr>
            <w:rFonts w:cs="Times New Roman"/>
            <w:color w:val="0000FF"/>
            <w:szCs w:val="24"/>
          </w:rPr>
          <w:t>N 617</w:t>
        </w:r>
      </w:hyperlink>
      <w:r>
        <w:rPr>
          <w:rFonts w:cs="Times New Roman"/>
          <w:szCs w:val="24"/>
        </w:rPr>
        <w:t xml:space="preserve">, от 16.07.2009 </w:t>
      </w:r>
      <w:hyperlink r:id="rId8" w:history="1">
        <w:r>
          <w:rPr>
            <w:rFonts w:cs="Times New Roman"/>
            <w:color w:val="0000FF"/>
            <w:szCs w:val="24"/>
          </w:rPr>
          <w:t>N 576</w:t>
        </w:r>
      </w:hyperlink>
      <w:r>
        <w:rPr>
          <w:rFonts w:cs="Times New Roman"/>
          <w:szCs w:val="24"/>
        </w:rPr>
        <w:t>,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21.05.2012 </w:t>
      </w:r>
      <w:hyperlink r:id="rId9" w:history="1">
        <w:r>
          <w:rPr>
            <w:rFonts w:cs="Times New Roman"/>
            <w:color w:val="0000FF"/>
            <w:szCs w:val="24"/>
          </w:rPr>
          <w:t>N 502</w:t>
        </w:r>
      </w:hyperlink>
      <w:r>
        <w:rPr>
          <w:rFonts w:cs="Times New Roman"/>
          <w:szCs w:val="24"/>
        </w:rPr>
        <w:t xml:space="preserve">, от 23.06.2014 </w:t>
      </w:r>
      <w:hyperlink r:id="rId10" w:history="1">
        <w:r>
          <w:rPr>
            <w:rFonts w:cs="Times New Roman"/>
            <w:color w:val="0000FF"/>
            <w:szCs w:val="24"/>
          </w:rPr>
          <w:t>N 581</w:t>
        </w:r>
      </w:hyperlink>
      <w:r>
        <w:rPr>
          <w:rFonts w:cs="Times New Roman"/>
          <w:szCs w:val="24"/>
        </w:rPr>
        <w:t>)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соответствии со </w:t>
      </w:r>
      <w:hyperlink r:id="rId11" w:history="1">
        <w:r>
          <w:rPr>
            <w:rFonts w:cs="Times New Roman"/>
            <w:color w:val="0000FF"/>
            <w:szCs w:val="24"/>
          </w:rPr>
          <w:t>статьей 334</w:t>
        </w:r>
      </w:hyperlink>
      <w:r>
        <w:rPr>
          <w:rFonts w:cs="Times New Roman"/>
          <w:szCs w:val="24"/>
        </w:rPr>
        <w:t xml:space="preserve"> Трудового кодекса Российской Федерации Правительство Российской Федерации постановляет: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Установить продолжительность ежегодного основного удлиненного оплачиваемого отпуска, предоставляемого педагогическим работникам, согласно </w:t>
      </w:r>
      <w:hyperlink w:anchor="Par33" w:history="1">
        <w:r>
          <w:rPr>
            <w:rFonts w:cs="Times New Roman"/>
            <w:color w:val="0000FF"/>
            <w:szCs w:val="24"/>
          </w:rPr>
          <w:t>приложению</w:t>
        </w:r>
      </w:hyperlink>
      <w:r>
        <w:rPr>
          <w:rFonts w:cs="Times New Roman"/>
          <w:szCs w:val="24"/>
        </w:rPr>
        <w:t>.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</w:t>
      </w:r>
      <w:hyperlink r:id="rId12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11.05.2007 N 283)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Признать утратившим силу </w:t>
      </w:r>
      <w:hyperlink r:id="rId13" w:history="1">
        <w:r>
          <w:rPr>
            <w:rFonts w:cs="Times New Roman"/>
            <w:color w:val="0000FF"/>
            <w:szCs w:val="24"/>
          </w:rPr>
          <w:t>Постановление</w:t>
        </w:r>
      </w:hyperlink>
      <w:r>
        <w:rPr>
          <w:rFonts w:cs="Times New Roman"/>
          <w:szCs w:val="24"/>
        </w:rPr>
        <w:t xml:space="preserve"> Правительства Российской Федерации от 13 сентября 1994 г. N 1052 "Об отпусках работников образовательных учреждений и педагогических работников других учреждений, предприятий и организаций" (Собрание законодательства Российской Федерации, 1994, N 21, ст. 2397) в части определения продолжительности ежегодных удлиненных оплачиваемых отпусков, установленных педагогическим работникам образовательных учреждений.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 Правительства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М.КАСЬЯНОВ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bookmarkStart w:id="1" w:name="Par28"/>
      <w:bookmarkEnd w:id="1"/>
      <w:r>
        <w:rPr>
          <w:rFonts w:cs="Times New Roman"/>
          <w:szCs w:val="24"/>
        </w:rPr>
        <w:t>Приложение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Правительства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1 октября 2002 г. N 724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bookmarkStart w:id="2" w:name="Par33"/>
      <w:bookmarkEnd w:id="2"/>
      <w:r>
        <w:rPr>
          <w:rFonts w:cs="Times New Roman"/>
          <w:szCs w:val="24"/>
        </w:rPr>
        <w:t>ПРОДОЛЖИТЕЛЬНОСТЬ ЕЖЕГОДНОГО ОСНОВНОГО УДЛИНЕННОГО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ОПЛАЧИВАЕМОГО ОТПУСКА, ПРЕДОСТАВЛЯЕМОГО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ПЕДАГОГИЧЕСКИМ РАБОТНИКАМ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Список изменяющих документов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Постановлений Правительства РФ от 29.11.2003 </w:t>
      </w:r>
      <w:hyperlink r:id="rId14" w:history="1">
        <w:r>
          <w:rPr>
            <w:rFonts w:cs="Times New Roman"/>
            <w:color w:val="0000FF"/>
            <w:szCs w:val="24"/>
          </w:rPr>
          <w:t>N 726</w:t>
        </w:r>
      </w:hyperlink>
      <w:r>
        <w:rPr>
          <w:rFonts w:cs="Times New Roman"/>
          <w:szCs w:val="24"/>
        </w:rPr>
        <w:t>,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11.05.2007 </w:t>
      </w:r>
      <w:hyperlink r:id="rId15" w:history="1">
        <w:r>
          <w:rPr>
            <w:rFonts w:cs="Times New Roman"/>
            <w:color w:val="0000FF"/>
            <w:szCs w:val="24"/>
          </w:rPr>
          <w:t>N 283</w:t>
        </w:r>
      </w:hyperlink>
      <w:r>
        <w:rPr>
          <w:rFonts w:cs="Times New Roman"/>
          <w:szCs w:val="24"/>
        </w:rPr>
        <w:t xml:space="preserve">, от 18.08.2008 </w:t>
      </w:r>
      <w:hyperlink r:id="rId16" w:history="1">
        <w:r>
          <w:rPr>
            <w:rFonts w:cs="Times New Roman"/>
            <w:color w:val="0000FF"/>
            <w:szCs w:val="24"/>
          </w:rPr>
          <w:t>N 617</w:t>
        </w:r>
      </w:hyperlink>
      <w:r>
        <w:rPr>
          <w:rFonts w:cs="Times New Roman"/>
          <w:szCs w:val="24"/>
        </w:rPr>
        <w:t xml:space="preserve">, от 16.07.2009 </w:t>
      </w:r>
      <w:hyperlink r:id="rId17" w:history="1">
        <w:r>
          <w:rPr>
            <w:rFonts w:cs="Times New Roman"/>
            <w:color w:val="0000FF"/>
            <w:szCs w:val="24"/>
          </w:rPr>
          <w:t>N 576</w:t>
        </w:r>
      </w:hyperlink>
      <w:r>
        <w:rPr>
          <w:rFonts w:cs="Times New Roman"/>
          <w:szCs w:val="24"/>
        </w:rPr>
        <w:t>,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21.05.2012 </w:t>
      </w:r>
      <w:hyperlink r:id="rId18" w:history="1">
        <w:r>
          <w:rPr>
            <w:rFonts w:cs="Times New Roman"/>
            <w:color w:val="0000FF"/>
            <w:szCs w:val="24"/>
          </w:rPr>
          <w:t>N 502</w:t>
        </w:r>
      </w:hyperlink>
      <w:r>
        <w:rPr>
          <w:rFonts w:cs="Times New Roman"/>
          <w:szCs w:val="24"/>
        </w:rPr>
        <w:t xml:space="preserve">, от 23.06.2014 </w:t>
      </w:r>
      <w:hyperlink r:id="rId19" w:history="1">
        <w:r>
          <w:rPr>
            <w:rFonts w:cs="Times New Roman"/>
            <w:color w:val="0000FF"/>
            <w:szCs w:val="24"/>
          </w:rPr>
          <w:t>N 581</w:t>
        </w:r>
      </w:hyperlink>
      <w:r>
        <w:rPr>
          <w:rFonts w:cs="Times New Roman"/>
          <w:szCs w:val="24"/>
        </w:rPr>
        <w:t>)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┌───┬───────────────────────┬────────────┬───────────────────────┐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Место работы     │Продолжи-   │Наименование должностей│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│тельность   │     педагогических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│ежегодного  │       работников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│основного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│удлиненного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│оплачивае-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│мого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│отпуска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│(календар-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│ных дней)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├───┼───────────────────────┼────────────┼───────────────────────┤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3" w:name="Par54"/>
      <w:bookmarkEnd w:id="3"/>
      <w:r>
        <w:rPr>
          <w:rFonts w:ascii="Courier New" w:hAnsi="Courier New" w:cs="Courier New"/>
          <w:sz w:val="20"/>
          <w:szCs w:val="20"/>
        </w:rPr>
        <w:t>│1. │Общеобразовательные    │     56     │директора (заведующие),│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│учреждения; общеобразо-│            │их заместители;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│вательные школы-интер- │            │преподаватели -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│наты; образовательные  │            │организаторы основ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 для детей-  │            │безопасности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│сирот и детей, остав-  │            │жизнедеятельности;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│шихся без попечения    │            │старшие вожатые;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│родителей;             │            │учителя; преподаватели;│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│специальные            │            │учителя-логопеды;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│(коррекционные)        │            │учителя-дефектологи;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│образовательные        │            │воспитатели;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 для         │            │руководители структур-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│обучающихся,           │            │ных подразделений обра-│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│воспитанников с ограни-│            │зовательных учреждений;│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│ченными возможностями  │            │концертмейстеры;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│здоровья; дошкольные   │            │инструкторы по труду и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│образовательные        │            │по физкультуре; педаго-│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             │            │ги-психологи; педаго-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│для воспитанников с ог-│            │ги дополнительного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│раниченными возможнос- │            │образования;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│тями здоровья; оздоро- │            │классные воспитатели;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│вительные образователь-│            │музыкальные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│ные учреждения санатор-│            │руководители;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│ного типа для детей,   │            │заместители директоров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│нуждающихся в длитель- │            │по режиму;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│ном лечении; дошкольные│            │дежурные по режиму;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│образовательные        │            │мастера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 для детей,  │            │производственного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│нуждающихся в длитель- │            │обучения;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│ном лечении; специаль- │            │социальные педагоги;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│ные учебно-воспитатель-│            │педагоги-организато-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│ные учреждения откры-  │            │ры; методисты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│того и закрытого типа;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│образовательные    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 для детей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│дошкольного и младшего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│школьного возраста;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│образовательные    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 для детей,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│нуждающихся в психоло-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│го-педагогической и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│медико-социальной  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│помощи             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18.08.2008 N 617)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│Межшкольные учебные    │     56     │директора, их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│комбинаты;             │            │заместители;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│учебно-производствен-  │            │руководители структур-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│ные мастерские         │            │ных подразделений обра-│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│зовательных учреждений;│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│учителя; педагоги-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│психологи; мастера про-│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                       │            │изводственного обуче-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│ния; методисты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│Дошкольные             │     42     │заведующие, их замести-│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│образовательные        │            │тели; воспитатели; му-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             │            │зыкальные руководители;│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│инструкторы по физкуль-│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│туре; педагоги-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│психологи; социальные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│педагоги;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│педагоги дополнитель-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│ного образования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│Образовательные        │     42     │директора, их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             │            │заместители; руково-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│дополнительного        │            │дители структурных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│образования детей      │            │подразделений образова-│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│тельных учреждений;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│педагоги дополнитель-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│ного образования;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│вожатые; воспитатели;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│концертмейстеры;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│культорганизаторы;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│тренеры-преподавате-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│ли; инструкторы-мето-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│дисты; педагоги-пси-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│хологи; социальные пе-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│дагоги; педагоги-ор-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│ганизаторы, методисты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bookmarkStart w:id="4" w:name="Par136"/>
      <w:bookmarkEnd w:id="4"/>
      <w:r>
        <w:rPr>
          <w:rFonts w:ascii="Courier New" w:hAnsi="Courier New" w:cs="Courier New"/>
          <w:sz w:val="20"/>
          <w:szCs w:val="20"/>
        </w:rPr>
        <w:t>│5. │Образовательные        │     56     │директора, их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 начального и│            │заместители;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│среднего профессиональ-│            │старшие мастера;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│ного образования       │            │преподаватели;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│преподаватели -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│организаторы основ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│безопасности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│жизнедеятельности; ру-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│ководители физического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│воспитания; воспитате-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│ли; педагоги дополни-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│тельного образования;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│руководители структур-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│ных подразделений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│образовательных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│учреждений;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│заведующие производст-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│венной практикой;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│заместители директоров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│по режиму;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│дежурные по режиму;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│педагоги-психологи;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│мастера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│производственного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│обучения; социальные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│педагоги;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│педагоги-организато-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│ры; методисты; концерт-│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│мейстеры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29.11.2003 N 726)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│Образовательные        │     56     │ректоры (директора);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 высшего     │            │первые проректоры;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│профессионального      │            │проректоры (заместители│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│образования и          │            │директора); директора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│образовательные        │            │(заведующие) филиалов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│учреждения             │            │образовательных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│дополнительного        │            │учреждений; профес-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│профессионального      │            │сорско-преподава-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│образования (повышения │            │тельский состав;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│квалификации)          │            │воспитатели; методисты;│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│специалистов           │            │концертмейстеры;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│педагоги-психологи;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│заведующие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│докторантурой,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│аспирантурой, научно-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│исследовательскими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│отделами (секторами),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│учебными отделами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│(частями) и другими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│учебными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│подразделениями;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│руководители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│(заведующие)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│производственной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│практикой; ученые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│секретари; педагоги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│дополнительного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│образования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│Учебные, учебно-       │     42     │директора (заведующие),│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│методические,          │            │их заместители;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│методические кабинеты  │            │заведующие отделами и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│(центры)               │            │другими структурными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│подразделениями;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│методисты; педагоги-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│психологи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7  введен  </w:t>
      </w: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 Правительства  РФ  от  11.05.2007│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 283)                 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│Психологические службы │     56     │директора (заведующие),│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│системы образования    │            │их заместители;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│заведующие отделами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│(лабораториями);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│педагоги-психологи;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│учителя-дефектологи;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│учителя-логопеды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8  введен  </w:t>
      </w:r>
      <w:hyperlink r:id="rId2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 Правительства  РФ  от  11.05.2007│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 283)                 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│Учреждения             │     56     │заведующие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│здравоохранения;       │            │педагогической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│организации            │            │частью; учителя;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│социального            │            │учителя-дефектологи;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│обслуживания           │            │логопеды; воспитатели;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│музыкальные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│руководители; педагоги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│дополнительного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│образования;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│инструкторы по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│физкультуре; мастера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│производственного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│обучения; старшие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│вожатые; социальные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│педагоги; педагоги-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│организаторы; педагоги-│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│психологи; учителя-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│логопеды; методисты;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                       │            │инструкторы-методисты;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│инструкторы по труду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 9  введен  </w:t>
      </w:r>
      <w:hyperlink r:id="rId2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 Правительства  РФ  от 11.05.2007│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 283,  в  ред.  Постановлений  Правительства  РФ  от 16.07.2009│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N 576</w:t>
        </w:r>
      </w:hyperlink>
      <w:r>
        <w:rPr>
          <w:rFonts w:ascii="Courier New" w:hAnsi="Courier New" w:cs="Courier New"/>
          <w:sz w:val="20"/>
          <w:szCs w:val="20"/>
        </w:rPr>
        <w:t xml:space="preserve">, от 23.06.2014 </w:t>
      </w: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N 581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│10.│Другие организации,    │     42     │педагоги-организаторы;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│осуществляющие         │            │социальные педагоги;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│образовательный процесс│            │воспитатели; педагоги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│дополнительного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│образования; методисты;│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│мастера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│производственного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│            │обучения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10 введен  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 Правительства  РФ  от  11.05.2007│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 283)                     │            │                       │</w:t>
      </w:r>
    </w:p>
    <w:p w:rsidR="00980DCA" w:rsidRDefault="00980DCA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└───┴───────────────────────┴────────────┴───────────────────────┘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5" w:name="Par252"/>
      <w:bookmarkEnd w:id="5"/>
      <w:r>
        <w:rPr>
          <w:rFonts w:cs="Times New Roman"/>
          <w:szCs w:val="24"/>
        </w:rPr>
        <w:t xml:space="preserve">Примечания. 1. Ежегодный основной удлиненный оплачиваемый отпуск продолжительностью, указанной в </w:t>
      </w:r>
      <w:hyperlink w:anchor="Par54" w:history="1">
        <w:r>
          <w:rPr>
            <w:rFonts w:cs="Times New Roman"/>
            <w:color w:val="0000FF"/>
            <w:szCs w:val="24"/>
          </w:rPr>
          <w:t>пунктах 1</w:t>
        </w:r>
      </w:hyperlink>
      <w:r>
        <w:rPr>
          <w:rFonts w:cs="Times New Roman"/>
          <w:szCs w:val="24"/>
        </w:rPr>
        <w:t xml:space="preserve"> - </w:t>
      </w:r>
      <w:hyperlink w:anchor="Par136" w:history="1">
        <w:r>
          <w:rPr>
            <w:rFonts w:cs="Times New Roman"/>
            <w:color w:val="0000FF"/>
            <w:szCs w:val="24"/>
          </w:rPr>
          <w:t>5,</w:t>
        </w:r>
      </w:hyperlink>
      <w:r>
        <w:rPr>
          <w:rFonts w:cs="Times New Roman"/>
          <w:szCs w:val="24"/>
        </w:rPr>
        <w:t xml:space="preserve"> предоставляется заместителям руководителей образовательных учреждений и руководителям структурных подразделений образовательных учреждений в случае, если их деятельность связана с руководством образовательным (воспитательным) процессом или методической (научно-методической) работой.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Продолжительность ежегодного основного удлиненного оплачиваемого отпуска составляет 56 календарных дней для следующих педагогических работников: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воспитателей, музыкальных руководителей, инструкторов по физкультуре, учителей-логопедов, учителей-дефектологов, работающих полный рабочий день в дошкольных группах для воспитанников с ограниченными возможностями здоровья или в дошкольных санаторных группах для воспитанников, нуждающихся в длительном лечении, которые находятся в составе образовательных учреждений для детей дошкольного и младшего школьного возраста, дошкольных образовательных учреждений;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</w:t>
      </w:r>
      <w:hyperlink r:id="rId28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18.08.2008 N 617)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педагогических работников, указанных в </w:t>
      </w:r>
      <w:hyperlink w:anchor="Par54" w:history="1">
        <w:r>
          <w:rPr>
            <w:rFonts w:cs="Times New Roman"/>
            <w:color w:val="0000FF"/>
            <w:szCs w:val="24"/>
          </w:rPr>
          <w:t>пункте 1</w:t>
        </w:r>
      </w:hyperlink>
      <w:r>
        <w:rPr>
          <w:rFonts w:cs="Times New Roman"/>
          <w:szCs w:val="24"/>
        </w:rPr>
        <w:t xml:space="preserve"> и работающих в музыкальных школах, художественных школах и других школах искусств;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</w:t>
      </w:r>
      <w:hyperlink r:id="rId29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29.11.2003 N 726)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педагогов дополнительного образования образовательных учреждений дополнительного образования детей, работающих с обучающимися с ограниченными возможностями здоровья в пределах не менее нормы часов педагогической работы, за которую выплачивается ставка заработной платы.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</w:t>
      </w:r>
      <w:hyperlink r:id="rId30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18.08.2008 N 617)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Ежегодный основной удлиненный оплачиваемый отпуск продолжительностью 42 календарных дня предоставляется воспитателям и музыкальным руководителям, работающим в дошкольных группах общеобразовательных учреждений и образовательных учреждениях для детей дошкольного и младшего школьного возраста.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Ежегодными удлиненными оплачиваемыми отпусками установленной настоящим документом продолжительности пользуются педагогические работники по одноименным должностям с наименованием "старший" или "главный".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6" w:name="Par262"/>
      <w:bookmarkEnd w:id="6"/>
      <w:r>
        <w:rPr>
          <w:rFonts w:cs="Times New Roman"/>
          <w:szCs w:val="24"/>
        </w:rPr>
        <w:t xml:space="preserve">5. Продолжительность ежегодного основного удлиненного оплачиваемого отпуска для проректоров (заместителей директора), кроме первого проректора, проректора (заместителя директора) по учебной, научной работе, по вечернему и заочному обучению, по дистанционному обучению и по информационным технологиям, по повышению квалификации; для заместителей деканов факультетов, директоров (заведующих) филиалов, заведующих докторантурой, аспирантурой, научно-исследовательскими отделами (секторами), учебными отделами (частями) и другими учебными структурными </w:t>
      </w:r>
      <w:r>
        <w:rPr>
          <w:rFonts w:cs="Times New Roman"/>
          <w:szCs w:val="24"/>
        </w:rPr>
        <w:lastRenderedPageBreak/>
        <w:t>подразделениями; для руководителей (заведующих) производственной практикой, ученых секретарей составляет 56 календарных дней при условии ведения ими в учебном году в одном и том же образовательном учреждении высшего профессионального образования или образовательном учреждении дополнительного профессионального образования (повышения квалификации) специалистов преподавательской работы в объеме не менее 150 часов.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Ежегодный основной удлиненный оплачиваемый отпуск продолжительностью 56 календарных дней предоставляется педагогическим работникам образовательных учреждений высшего профессионального образования, работающим в структурных подразделениях этих учреждений, реализующих соответственно общеобразовательные программы и образовательные программы начального профессионального и среднего профессионального образования, в должностях, указанных в </w:t>
      </w:r>
      <w:hyperlink w:anchor="Par252" w:history="1">
        <w:r>
          <w:rPr>
            <w:rFonts w:cs="Times New Roman"/>
            <w:color w:val="0000FF"/>
            <w:szCs w:val="24"/>
          </w:rPr>
          <w:t>пунктах 1</w:t>
        </w:r>
      </w:hyperlink>
      <w:r>
        <w:rPr>
          <w:rFonts w:cs="Times New Roman"/>
          <w:szCs w:val="24"/>
        </w:rPr>
        <w:t xml:space="preserve"> и </w:t>
      </w:r>
      <w:hyperlink w:anchor="Par262" w:history="1">
        <w:r>
          <w:rPr>
            <w:rFonts w:cs="Times New Roman"/>
            <w:color w:val="0000FF"/>
            <w:szCs w:val="24"/>
          </w:rPr>
          <w:t>5</w:t>
        </w:r>
      </w:hyperlink>
      <w:r>
        <w:rPr>
          <w:rFonts w:cs="Times New Roman"/>
          <w:szCs w:val="24"/>
        </w:rPr>
        <w:t xml:space="preserve"> настоящего приложения.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6 введен </w:t>
      </w:r>
      <w:hyperlink r:id="rId31" w:history="1">
        <w:r>
          <w:rPr>
            <w:rFonts w:cs="Times New Roman"/>
            <w:color w:val="0000FF"/>
            <w:szCs w:val="24"/>
          </w:rPr>
          <w:t>Постановлением</w:t>
        </w:r>
      </w:hyperlink>
      <w:r>
        <w:rPr>
          <w:rFonts w:cs="Times New Roman"/>
          <w:szCs w:val="24"/>
        </w:rPr>
        <w:t xml:space="preserve"> Правительства РФ от 21.05.2012 N 502)</w:t>
      </w: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80DCA" w:rsidRDefault="00980DC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80DCA" w:rsidRDefault="00980DC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D027C1" w:rsidRDefault="00980DCA"/>
    <w:sectPr w:rsidR="00D027C1" w:rsidSect="0005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980DCA"/>
    <w:rsid w:val="0011477B"/>
    <w:rsid w:val="00650AD3"/>
    <w:rsid w:val="00764473"/>
    <w:rsid w:val="0095400E"/>
    <w:rsid w:val="00980DCA"/>
    <w:rsid w:val="00DE35FB"/>
    <w:rsid w:val="00E90F50"/>
    <w:rsid w:val="00FA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DC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980D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0DC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980DC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86BC8AD50395A85B99A7A728BC94D243D956B6A4A905F7AEF748E3C8D1AC71BBB4B2531EAF1F7q8F" TargetMode="External"/><Relationship Id="rId13" Type="http://schemas.openxmlformats.org/officeDocument/2006/relationships/hyperlink" Target="consultantplus://offline/ref=D4C86BC8AD50395A85B99A7A728BC94D2F349967684A905F7AEF748EF3qCF" TargetMode="External"/><Relationship Id="rId18" Type="http://schemas.openxmlformats.org/officeDocument/2006/relationships/hyperlink" Target="consultantplus://offline/ref=D4C86BC8AD50395A85B99A7A728BC94D2D3790636E40CD5572B6788C3B8245D01CF2472431EAF17DF6q1F" TargetMode="External"/><Relationship Id="rId26" Type="http://schemas.openxmlformats.org/officeDocument/2006/relationships/hyperlink" Target="consultantplus://offline/ref=D4C86BC8AD50395A85B99A7A728BC94D2D3395636A42CD5572B6788C3B8245D01CF2472431EAF17FF6q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C86BC8AD50395A85B99A7A728BC94D283193636E4A905F7AEF748E3C8D1AC71BBB4B2531EAF1F7qBF" TargetMode="External"/><Relationship Id="rId7" Type="http://schemas.openxmlformats.org/officeDocument/2006/relationships/hyperlink" Target="consultantplus://offline/ref=D4C86BC8AD50395A85B99A7A728BC94D2D3291616845CD5572B6788C3B8245D01CF2472431EAF179F6q0F" TargetMode="External"/><Relationship Id="rId12" Type="http://schemas.openxmlformats.org/officeDocument/2006/relationships/hyperlink" Target="consultantplus://offline/ref=D4C86BC8AD50395A85B99A7A728BC94D2A3C9262624A905F7AEF748E3C8D1AC71BBB4B2531EAF0F7qFF" TargetMode="External"/><Relationship Id="rId17" Type="http://schemas.openxmlformats.org/officeDocument/2006/relationships/hyperlink" Target="consultantplus://offline/ref=D4C86BC8AD50395A85B99A7A728BC94D243D956B6A4A905F7AEF748E3C8D1AC71BBB4B2531EAF1F7q8F" TargetMode="External"/><Relationship Id="rId25" Type="http://schemas.openxmlformats.org/officeDocument/2006/relationships/hyperlink" Target="consultantplus://offline/ref=D4C86BC8AD50395A85B99A7A728BC94D243D956B6A4A905F7AEF748E3C8D1AC71BBB4B2531EAF1F7q8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C86BC8AD50395A85B99A7A728BC94D2D3291616845CD5572B6788C3B8245D01CF2472431EAF179F6q0F" TargetMode="External"/><Relationship Id="rId20" Type="http://schemas.openxmlformats.org/officeDocument/2006/relationships/hyperlink" Target="consultantplus://offline/ref=D4C86BC8AD50395A85B99A7A728BC94D2D3291616845CD5572B6788C3B8245D01CF2472431EAF179F6q1F" TargetMode="External"/><Relationship Id="rId29" Type="http://schemas.openxmlformats.org/officeDocument/2006/relationships/hyperlink" Target="consultantplus://offline/ref=D4C86BC8AD50395A85B99A7A728BC94D283193636E4A905F7AEF748E3C8D1AC71BBB4B2531EAF1F7qA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86BC8AD50395A85B99A7A728BC94D2A3C9262624A905F7AEF748E3C8D1AC71BBB4B2531EAF1F7q8F" TargetMode="External"/><Relationship Id="rId11" Type="http://schemas.openxmlformats.org/officeDocument/2006/relationships/hyperlink" Target="consultantplus://offline/ref=D4C86BC8AD50395A85B99A7A728BC94D2D32956B6347CD5572B6788C3B8245D01CF2472431EBF975F6q7F" TargetMode="External"/><Relationship Id="rId24" Type="http://schemas.openxmlformats.org/officeDocument/2006/relationships/hyperlink" Target="consultantplus://offline/ref=D4C86BC8AD50395A85B99A7A728BC94D2A3C9262624A905F7AEF748E3C8D1AC71BBB4B2531EAF0F7q4F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D4C86BC8AD50395A85B99A7A728BC94D283193636E4A905F7AEF748E3C8D1AC71BBB4B2531EAF1F7q8F" TargetMode="External"/><Relationship Id="rId15" Type="http://schemas.openxmlformats.org/officeDocument/2006/relationships/hyperlink" Target="consultantplus://offline/ref=D4C86BC8AD50395A85B99A7A728BC94D2A3C9262624A905F7AEF748E3C8D1AC71BBB4B2531EAF0F7qEF" TargetMode="External"/><Relationship Id="rId23" Type="http://schemas.openxmlformats.org/officeDocument/2006/relationships/hyperlink" Target="consultantplus://offline/ref=D4C86BC8AD50395A85B99A7A728BC94D2A3C9262624A905F7AEF748E3C8D1AC71BBB4B2531EAF0F7q5F" TargetMode="External"/><Relationship Id="rId28" Type="http://schemas.openxmlformats.org/officeDocument/2006/relationships/hyperlink" Target="consultantplus://offline/ref=D4C86BC8AD50395A85B99A7A728BC94D2D3291616845CD5572B6788C3B8245D01CF2472431EAF179F6q2F" TargetMode="External"/><Relationship Id="rId10" Type="http://schemas.openxmlformats.org/officeDocument/2006/relationships/hyperlink" Target="consultantplus://offline/ref=D4C86BC8AD50395A85B99A7A728BC94D2D3395636A42CD5572B6788C3B8245D01CF2472431EAF17FF6q3F" TargetMode="External"/><Relationship Id="rId19" Type="http://schemas.openxmlformats.org/officeDocument/2006/relationships/hyperlink" Target="consultantplus://offline/ref=D4C86BC8AD50395A85B99A7A728BC94D2D3395636A42CD5572B6788C3B8245D01CF2472431EAF17FF6q3F" TargetMode="External"/><Relationship Id="rId31" Type="http://schemas.openxmlformats.org/officeDocument/2006/relationships/hyperlink" Target="consultantplus://offline/ref=D4C86BC8AD50395A85B99A7A728BC94D2D3790636E40CD5572B6788C3B8245D01CF2472431EAF17DF6q1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4C86BC8AD50395A85B99A7A728BC94D2D3790636E40CD5572B6788C3B8245D01CF2472431EAF17DF6q1F" TargetMode="External"/><Relationship Id="rId14" Type="http://schemas.openxmlformats.org/officeDocument/2006/relationships/hyperlink" Target="consultantplus://offline/ref=D4C86BC8AD50395A85B99A7A728BC94D283193636E4A905F7AEF748E3C8D1AC71BBB4B2531EAF1F7q8F" TargetMode="External"/><Relationship Id="rId22" Type="http://schemas.openxmlformats.org/officeDocument/2006/relationships/hyperlink" Target="consultantplus://offline/ref=D4C86BC8AD50395A85B99A7A728BC94D2A3C9262624A905F7AEF748E3C8D1AC71BBB4B2531EAF0F7qAF" TargetMode="External"/><Relationship Id="rId27" Type="http://schemas.openxmlformats.org/officeDocument/2006/relationships/hyperlink" Target="consultantplus://offline/ref=D4C86BC8AD50395A85B99A7A728BC94D2A3C9262624A905F7AEF748E3C8D1AC71BBB4B2531EAF3F7qDF" TargetMode="External"/><Relationship Id="rId30" Type="http://schemas.openxmlformats.org/officeDocument/2006/relationships/hyperlink" Target="consultantplus://offline/ref=D4C86BC8AD50395A85B99A7A728BC94D2D3291616845CD5572B6788C3B8245D01CF2472431EAF179F6q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3412</Words>
  <Characters>19453</Characters>
  <Application>Microsoft Office Word</Application>
  <DocSecurity>0</DocSecurity>
  <Lines>162</Lines>
  <Paragraphs>45</Paragraphs>
  <ScaleCrop>false</ScaleCrop>
  <Company>Территориальная администрация Ленинского района</Company>
  <LinksUpToDate>false</LinksUpToDate>
  <CharactersWithSpaces>22820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KocherginaEV</dc:creator>
  <cp:lastModifiedBy>KocherginaEV</cp:lastModifiedBy>
  <cp:revision>2</cp:revision>
  <dcterms:created xsi:type="dcterms:W3CDTF">2015-03-25T05:42:00Z</dcterms:created>
  <dcterms:modified xsi:type="dcterms:W3CDTF">2015-03-25T05:42:00Z</dcterms:modified>
</cp:coreProperties>
</file>